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642AA6" w:rsidTr="00642AA6">
        <w:trPr>
          <w:trHeight w:val="1077"/>
        </w:trPr>
        <w:tc>
          <w:tcPr>
            <w:tcW w:w="2778" w:type="dxa"/>
            <w:shd w:val="clear" w:color="auto" w:fill="C00000"/>
            <w:vAlign w:val="center"/>
          </w:tcPr>
          <w:p w:rsidR="00642AA6" w:rsidRPr="00484150" w:rsidRDefault="00642AA6" w:rsidP="005C1B9B">
            <w:pPr>
              <w:rPr>
                <w:sz w:val="36"/>
                <w:szCs w:val="36"/>
              </w:rPr>
            </w:pPr>
            <w:r w:rsidRPr="00484150">
              <w:rPr>
                <w:sz w:val="36"/>
                <w:szCs w:val="36"/>
              </w:rPr>
              <w:t>English</w:t>
            </w:r>
          </w:p>
        </w:tc>
        <w:tc>
          <w:tcPr>
            <w:tcW w:w="3175" w:type="dxa"/>
          </w:tcPr>
          <w:p w:rsidR="00642AA6" w:rsidRPr="00522D71" w:rsidRDefault="00642AA6" w:rsidP="00522D71">
            <w:pPr>
              <w:shd w:val="clear" w:color="auto" w:fill="C00000"/>
              <w:rPr>
                <w:rFonts w:ascii="Calibri" w:hAnsi="Calibri" w:cs="Calibri"/>
                <w:b/>
                <w:szCs w:val="20"/>
              </w:rPr>
            </w:pPr>
            <w:r w:rsidRPr="00B93860">
              <w:rPr>
                <w:rFonts w:ascii="Calibri" w:hAnsi="Calibri" w:cs="Calibri"/>
                <w:b/>
                <w:sz w:val="32"/>
                <w:szCs w:val="20"/>
              </w:rPr>
              <w:t>Spelling</w:t>
            </w:r>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ious</w:t>
            </w:r>
            <w:proofErr w:type="spellEnd"/>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cial</w:t>
            </w:r>
            <w:proofErr w:type="spellEnd"/>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tial</w:t>
            </w:r>
            <w:proofErr w:type="spellEnd"/>
          </w:p>
          <w:p w:rsidR="00635A52" w:rsidRPr="00635A52" w:rsidRDefault="00635A52" w:rsidP="00635A52">
            <w:pPr>
              <w:rPr>
                <w:rFonts w:ascii="Calibri" w:hAnsi="Calibri" w:cs="Calibri"/>
                <w:sz w:val="28"/>
                <w:szCs w:val="28"/>
              </w:rPr>
            </w:pPr>
            <w:r w:rsidRPr="00635A52">
              <w:rPr>
                <w:rFonts w:ascii="Calibri" w:hAnsi="Calibri" w:cs="Calibri"/>
                <w:sz w:val="28"/>
                <w:szCs w:val="28"/>
              </w:rPr>
              <w:t xml:space="preserve">ant and </w:t>
            </w:r>
            <w:proofErr w:type="spellStart"/>
            <w:r w:rsidRPr="00635A52">
              <w:rPr>
                <w:rFonts w:ascii="Calibri" w:hAnsi="Calibri" w:cs="Calibri"/>
                <w:sz w:val="28"/>
                <w:szCs w:val="28"/>
              </w:rPr>
              <w:t>ance</w:t>
            </w:r>
            <w:proofErr w:type="spellEnd"/>
            <w:r w:rsidRPr="00635A52">
              <w:rPr>
                <w:rFonts w:ascii="Calibri" w:hAnsi="Calibri" w:cs="Calibri"/>
                <w:sz w:val="28"/>
                <w:szCs w:val="28"/>
              </w:rPr>
              <w:t xml:space="preserve"> suffix</w:t>
            </w:r>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ent</w:t>
            </w:r>
            <w:proofErr w:type="spellEnd"/>
            <w:r w:rsidRPr="00635A52">
              <w:rPr>
                <w:rFonts w:ascii="Calibri" w:hAnsi="Calibri" w:cs="Calibri"/>
                <w:sz w:val="28"/>
                <w:szCs w:val="28"/>
              </w:rPr>
              <w:t xml:space="preserve"> suffix</w:t>
            </w:r>
          </w:p>
          <w:p w:rsidR="00635A52" w:rsidRPr="00635A52" w:rsidRDefault="00635A52" w:rsidP="00635A52">
            <w:pPr>
              <w:rPr>
                <w:rFonts w:ascii="Calibri" w:hAnsi="Calibri" w:cs="Calibri"/>
                <w:sz w:val="28"/>
                <w:szCs w:val="28"/>
              </w:rPr>
            </w:pPr>
            <w:r w:rsidRPr="00635A52">
              <w:rPr>
                <w:rFonts w:ascii="Calibri" w:hAnsi="Calibri" w:cs="Calibri"/>
                <w:sz w:val="28"/>
                <w:szCs w:val="28"/>
              </w:rPr>
              <w:t>able suffix</w:t>
            </w:r>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ible</w:t>
            </w:r>
            <w:proofErr w:type="spellEnd"/>
            <w:r w:rsidRPr="00635A52">
              <w:rPr>
                <w:rFonts w:ascii="Calibri" w:hAnsi="Calibri" w:cs="Calibri"/>
                <w:sz w:val="28"/>
                <w:szCs w:val="28"/>
              </w:rPr>
              <w:t xml:space="preserve"> suffix</w:t>
            </w:r>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ance</w:t>
            </w:r>
            <w:proofErr w:type="spellEnd"/>
            <w:r w:rsidRPr="00635A52">
              <w:rPr>
                <w:rFonts w:ascii="Calibri" w:hAnsi="Calibri" w:cs="Calibri"/>
                <w:sz w:val="28"/>
                <w:szCs w:val="28"/>
              </w:rPr>
              <w:t xml:space="preserve"> suffix</w:t>
            </w:r>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ation</w:t>
            </w:r>
            <w:proofErr w:type="spellEnd"/>
            <w:r w:rsidRPr="00635A52">
              <w:rPr>
                <w:rFonts w:ascii="Calibri" w:hAnsi="Calibri" w:cs="Calibri"/>
                <w:sz w:val="28"/>
                <w:szCs w:val="28"/>
              </w:rPr>
              <w:t xml:space="preserve"> suffix</w:t>
            </w:r>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fer</w:t>
            </w:r>
            <w:proofErr w:type="spellEnd"/>
            <w:r w:rsidRPr="00635A52">
              <w:rPr>
                <w:rFonts w:ascii="Calibri" w:hAnsi="Calibri" w:cs="Calibri"/>
                <w:sz w:val="28"/>
                <w:szCs w:val="28"/>
              </w:rPr>
              <w:t xml:space="preserve"> words double r</w:t>
            </w:r>
          </w:p>
          <w:p w:rsidR="00635A52" w:rsidRPr="00635A52" w:rsidRDefault="00635A52" w:rsidP="00635A52">
            <w:pPr>
              <w:rPr>
                <w:rFonts w:ascii="Calibri" w:hAnsi="Calibri" w:cs="Calibri"/>
                <w:sz w:val="28"/>
                <w:szCs w:val="28"/>
              </w:rPr>
            </w:pPr>
            <w:r w:rsidRPr="00635A52">
              <w:rPr>
                <w:rFonts w:ascii="Calibri" w:hAnsi="Calibri" w:cs="Calibri"/>
                <w:sz w:val="28"/>
                <w:szCs w:val="28"/>
              </w:rPr>
              <w:t>i before e except after c</w:t>
            </w:r>
          </w:p>
          <w:p w:rsidR="00635A52" w:rsidRPr="00635A52" w:rsidRDefault="00635A52" w:rsidP="00635A52">
            <w:pPr>
              <w:rPr>
                <w:rFonts w:ascii="Calibri" w:hAnsi="Calibri" w:cs="Calibri"/>
                <w:sz w:val="28"/>
                <w:szCs w:val="28"/>
              </w:rPr>
            </w:pPr>
            <w:r w:rsidRPr="00635A52">
              <w:rPr>
                <w:rFonts w:ascii="Calibri" w:hAnsi="Calibri" w:cs="Calibri"/>
                <w:sz w:val="28"/>
                <w:szCs w:val="28"/>
              </w:rPr>
              <w:t>i before e except after c exceptions</w:t>
            </w:r>
          </w:p>
          <w:p w:rsidR="00635A52" w:rsidRPr="00635A52" w:rsidRDefault="00635A52" w:rsidP="00635A52">
            <w:pPr>
              <w:rPr>
                <w:rFonts w:ascii="Calibri" w:hAnsi="Calibri" w:cs="Calibri"/>
                <w:sz w:val="28"/>
                <w:szCs w:val="28"/>
              </w:rPr>
            </w:pPr>
            <w:proofErr w:type="spellStart"/>
            <w:r w:rsidRPr="00635A52">
              <w:rPr>
                <w:rFonts w:ascii="Calibri" w:hAnsi="Calibri" w:cs="Calibri"/>
                <w:sz w:val="28"/>
                <w:szCs w:val="28"/>
              </w:rPr>
              <w:t>ough</w:t>
            </w:r>
            <w:proofErr w:type="spellEnd"/>
            <w:r w:rsidRPr="00635A52">
              <w:rPr>
                <w:rFonts w:ascii="Calibri" w:hAnsi="Calibri" w:cs="Calibri"/>
                <w:sz w:val="28"/>
                <w:szCs w:val="28"/>
              </w:rPr>
              <w:t xml:space="preserve"> words</w:t>
            </w:r>
          </w:p>
          <w:p w:rsidR="00642AA6" w:rsidRPr="00B93860" w:rsidRDefault="00635A52" w:rsidP="00635A52">
            <w:pPr>
              <w:shd w:val="clear" w:color="auto" w:fill="C00000"/>
              <w:rPr>
                <w:rFonts w:ascii="Calibri" w:hAnsi="Calibri" w:cs="Calibri"/>
                <w:b/>
                <w:sz w:val="32"/>
                <w:szCs w:val="20"/>
              </w:rPr>
            </w:pPr>
            <w:proofErr w:type="spellStart"/>
            <w:r w:rsidRPr="00635A52">
              <w:rPr>
                <w:rFonts w:ascii="Calibri" w:hAnsi="Calibri" w:cs="Calibri"/>
                <w:sz w:val="32"/>
                <w:szCs w:val="20"/>
              </w:rPr>
              <w:t>ibly</w:t>
            </w:r>
            <w:proofErr w:type="spellEnd"/>
            <w:r w:rsidRPr="00635A52">
              <w:rPr>
                <w:rFonts w:ascii="Calibri" w:hAnsi="Calibri" w:cs="Calibri"/>
                <w:sz w:val="32"/>
                <w:szCs w:val="20"/>
              </w:rPr>
              <w:t xml:space="preserve"> </w:t>
            </w:r>
            <w:proofErr w:type="spellStart"/>
            <w:r w:rsidRPr="00635A52">
              <w:rPr>
                <w:rFonts w:ascii="Calibri" w:hAnsi="Calibri" w:cs="Calibri"/>
                <w:sz w:val="32"/>
                <w:szCs w:val="20"/>
              </w:rPr>
              <w:t>suffix</w:t>
            </w:r>
            <w:r w:rsidR="00642AA6" w:rsidRPr="00B93860">
              <w:rPr>
                <w:rFonts w:ascii="Calibri" w:hAnsi="Calibri" w:cs="Calibri"/>
                <w:b/>
                <w:sz w:val="32"/>
                <w:szCs w:val="20"/>
              </w:rPr>
              <w:t>Grammar</w:t>
            </w:r>
            <w:proofErr w:type="spellEnd"/>
            <w:r w:rsidR="00642AA6" w:rsidRPr="00B93860">
              <w:rPr>
                <w:rFonts w:ascii="Calibri" w:hAnsi="Calibri" w:cs="Calibri"/>
                <w:b/>
                <w:sz w:val="32"/>
                <w:szCs w:val="20"/>
              </w:rPr>
              <w:t xml:space="preserve"> + Punctuation</w:t>
            </w:r>
          </w:p>
          <w:p w:rsidR="00522D71" w:rsidRPr="00B93860" w:rsidRDefault="004A2884" w:rsidP="00642AA6">
            <w:pPr>
              <w:rPr>
                <w:rFonts w:ascii="Calibri" w:hAnsi="Calibri" w:cs="Calibri"/>
                <w:sz w:val="28"/>
                <w:szCs w:val="20"/>
              </w:rPr>
            </w:pPr>
            <w:r w:rsidRPr="00B93860">
              <w:rPr>
                <w:rFonts w:ascii="Calibri" w:hAnsi="Calibri" w:cs="Calibri"/>
                <w:sz w:val="28"/>
                <w:szCs w:val="20"/>
              </w:rPr>
              <w:t>Word classes – nouns, verbs, adjectives, adverbs, pronouns, prepositions</w:t>
            </w:r>
          </w:p>
          <w:p w:rsidR="004A2884" w:rsidRPr="00B93860" w:rsidRDefault="004A2884" w:rsidP="00642AA6">
            <w:pPr>
              <w:rPr>
                <w:rFonts w:ascii="Calibri" w:hAnsi="Calibri" w:cs="Calibri"/>
                <w:sz w:val="28"/>
                <w:szCs w:val="20"/>
              </w:rPr>
            </w:pPr>
            <w:r w:rsidRPr="00B93860">
              <w:rPr>
                <w:rFonts w:ascii="Calibri" w:hAnsi="Calibri" w:cs="Calibri"/>
                <w:sz w:val="28"/>
                <w:szCs w:val="20"/>
              </w:rPr>
              <w:t>Using commas</w:t>
            </w:r>
          </w:p>
          <w:p w:rsidR="004A2884" w:rsidRPr="00B93860" w:rsidRDefault="004A2884" w:rsidP="00642AA6">
            <w:pPr>
              <w:rPr>
                <w:rFonts w:ascii="Calibri" w:hAnsi="Calibri" w:cs="Calibri"/>
                <w:sz w:val="28"/>
                <w:szCs w:val="20"/>
              </w:rPr>
            </w:pPr>
            <w:r w:rsidRPr="00B93860">
              <w:rPr>
                <w:rFonts w:ascii="Calibri" w:hAnsi="Calibri" w:cs="Calibri"/>
                <w:sz w:val="28"/>
                <w:szCs w:val="20"/>
              </w:rPr>
              <w:t>Using conjunctions</w:t>
            </w:r>
          </w:p>
          <w:p w:rsidR="004A2884" w:rsidRPr="00B93860" w:rsidRDefault="004A2884" w:rsidP="00642AA6">
            <w:pPr>
              <w:rPr>
                <w:rFonts w:ascii="Calibri" w:hAnsi="Calibri" w:cs="Calibri"/>
                <w:sz w:val="28"/>
                <w:szCs w:val="20"/>
              </w:rPr>
            </w:pPr>
            <w:r w:rsidRPr="00B93860">
              <w:rPr>
                <w:rFonts w:ascii="Calibri" w:hAnsi="Calibri" w:cs="Calibri"/>
                <w:sz w:val="28"/>
                <w:szCs w:val="20"/>
              </w:rPr>
              <w:t>Adding relative and subordinate clauses</w:t>
            </w:r>
          </w:p>
          <w:p w:rsidR="004A2884" w:rsidRPr="00B93860" w:rsidRDefault="004A2884" w:rsidP="00642AA6">
            <w:pPr>
              <w:rPr>
                <w:rFonts w:ascii="Calibri" w:hAnsi="Calibri" w:cs="Calibri"/>
                <w:sz w:val="28"/>
                <w:szCs w:val="20"/>
              </w:rPr>
            </w:pPr>
            <w:r w:rsidRPr="00B93860">
              <w:rPr>
                <w:rFonts w:ascii="Calibri" w:hAnsi="Calibri" w:cs="Calibri"/>
                <w:sz w:val="28"/>
                <w:szCs w:val="20"/>
              </w:rPr>
              <w:t>Noun phrases</w:t>
            </w:r>
          </w:p>
          <w:p w:rsidR="004A2884" w:rsidRPr="00B93860" w:rsidRDefault="004A2884" w:rsidP="00642AA6">
            <w:pPr>
              <w:rPr>
                <w:rFonts w:ascii="Calibri" w:hAnsi="Calibri" w:cs="Calibri"/>
                <w:sz w:val="28"/>
                <w:szCs w:val="20"/>
              </w:rPr>
            </w:pPr>
            <w:r w:rsidRPr="00B93860">
              <w:rPr>
                <w:rFonts w:ascii="Calibri" w:hAnsi="Calibri" w:cs="Calibri"/>
                <w:sz w:val="28"/>
                <w:szCs w:val="20"/>
              </w:rPr>
              <w:t>Adverbial phrases</w:t>
            </w:r>
          </w:p>
          <w:p w:rsidR="00642AA6" w:rsidRPr="00B93860" w:rsidRDefault="00522D71" w:rsidP="00522D71">
            <w:pPr>
              <w:shd w:val="clear" w:color="auto" w:fill="C00000"/>
              <w:rPr>
                <w:rFonts w:ascii="Calibri" w:hAnsi="Calibri" w:cs="Calibri"/>
                <w:b/>
                <w:sz w:val="32"/>
                <w:szCs w:val="20"/>
              </w:rPr>
            </w:pPr>
            <w:r w:rsidRPr="00B93860">
              <w:rPr>
                <w:rFonts w:ascii="Calibri" w:hAnsi="Calibri" w:cs="Calibri"/>
                <w:b/>
                <w:sz w:val="32"/>
                <w:szCs w:val="20"/>
              </w:rPr>
              <w:t>Writing</w:t>
            </w:r>
          </w:p>
          <w:p w:rsidR="00642AA6" w:rsidRPr="00B93860" w:rsidRDefault="00642AA6" w:rsidP="00642AA6">
            <w:pPr>
              <w:rPr>
                <w:rFonts w:ascii="Calibri" w:hAnsi="Calibri" w:cs="Calibri"/>
                <w:sz w:val="32"/>
                <w:szCs w:val="20"/>
              </w:rPr>
            </w:pPr>
            <w:r w:rsidRPr="00B93860">
              <w:rPr>
                <w:rFonts w:ascii="Calibri" w:hAnsi="Calibri" w:cs="Calibri"/>
                <w:sz w:val="32"/>
                <w:szCs w:val="20"/>
              </w:rPr>
              <w:t>Poetry b</w:t>
            </w:r>
            <w:r w:rsidR="00522D71" w:rsidRPr="00B93860">
              <w:rPr>
                <w:rFonts w:ascii="Calibri" w:hAnsi="Calibri" w:cs="Calibri"/>
                <w:sz w:val="32"/>
                <w:szCs w:val="20"/>
              </w:rPr>
              <w:t xml:space="preserve">ased on the book Sensational </w:t>
            </w:r>
            <w:r w:rsidRPr="00B93860">
              <w:rPr>
                <w:rFonts w:ascii="Calibri" w:hAnsi="Calibri" w:cs="Calibri"/>
                <w:sz w:val="32"/>
                <w:szCs w:val="20"/>
              </w:rPr>
              <w:t xml:space="preserve"> – performance poetry</w:t>
            </w:r>
          </w:p>
          <w:p w:rsidR="00642AA6" w:rsidRPr="00B93860" w:rsidRDefault="00522D71" w:rsidP="00642AA6">
            <w:pPr>
              <w:rPr>
                <w:rFonts w:ascii="Calibri" w:hAnsi="Calibri" w:cs="Calibri"/>
                <w:sz w:val="32"/>
                <w:szCs w:val="20"/>
              </w:rPr>
            </w:pPr>
            <w:r w:rsidRPr="00B93860">
              <w:rPr>
                <w:rFonts w:ascii="Calibri" w:hAnsi="Calibri" w:cs="Calibri"/>
                <w:sz w:val="32"/>
                <w:szCs w:val="20"/>
              </w:rPr>
              <w:t xml:space="preserve">Sci-fi </w:t>
            </w:r>
            <w:r w:rsidR="00642AA6" w:rsidRPr="00B93860">
              <w:rPr>
                <w:rFonts w:ascii="Calibri" w:hAnsi="Calibri" w:cs="Calibri"/>
                <w:sz w:val="32"/>
                <w:szCs w:val="20"/>
              </w:rPr>
              <w:t>linked to science</w:t>
            </w:r>
          </w:p>
          <w:p w:rsidR="00642AA6" w:rsidRPr="00B93860" w:rsidRDefault="00642AA6" w:rsidP="00642AA6">
            <w:pPr>
              <w:rPr>
                <w:rFonts w:ascii="Calibri" w:hAnsi="Calibri" w:cs="Calibri"/>
                <w:sz w:val="32"/>
                <w:szCs w:val="20"/>
              </w:rPr>
            </w:pPr>
            <w:r w:rsidRPr="00B93860">
              <w:rPr>
                <w:rFonts w:ascii="Calibri" w:hAnsi="Calibri" w:cs="Calibri"/>
                <w:sz w:val="32"/>
                <w:szCs w:val="20"/>
              </w:rPr>
              <w:t>Instructions linked to DT</w:t>
            </w:r>
          </w:p>
          <w:p w:rsidR="00642AA6" w:rsidRPr="00522D71" w:rsidRDefault="00642AA6" w:rsidP="00642AA6">
            <w:pPr>
              <w:rPr>
                <w:rFonts w:ascii="Calibri" w:hAnsi="Calibri" w:cs="Calibri"/>
                <w:szCs w:val="20"/>
              </w:rPr>
            </w:pPr>
          </w:p>
          <w:p w:rsidR="00642AA6" w:rsidRPr="00522D71" w:rsidRDefault="00642AA6" w:rsidP="00642AA6">
            <w:pPr>
              <w:rPr>
                <w:rFonts w:ascii="Calibri" w:hAnsi="Calibri" w:cs="Calibri"/>
                <w:szCs w:val="20"/>
              </w:rPr>
            </w:pPr>
          </w:p>
        </w:tc>
        <w:tc>
          <w:tcPr>
            <w:tcW w:w="3175" w:type="dxa"/>
          </w:tcPr>
          <w:p w:rsidR="00522D71" w:rsidRPr="00635A52" w:rsidRDefault="00642AA6" w:rsidP="00635A52">
            <w:pPr>
              <w:shd w:val="clear" w:color="auto" w:fill="C00000"/>
              <w:rPr>
                <w:rFonts w:ascii="Calibri" w:hAnsi="Calibri" w:cs="Calibri"/>
                <w:b/>
                <w:sz w:val="32"/>
                <w:szCs w:val="20"/>
              </w:rPr>
            </w:pPr>
            <w:r w:rsidRPr="00B93860">
              <w:rPr>
                <w:rFonts w:ascii="Calibri" w:hAnsi="Calibri" w:cs="Calibri"/>
                <w:b/>
                <w:sz w:val="32"/>
                <w:szCs w:val="20"/>
              </w:rPr>
              <w:t>Spelling</w:t>
            </w:r>
          </w:p>
          <w:p w:rsidR="00635A52" w:rsidRDefault="00635A52" w:rsidP="00642AA6">
            <w:pPr>
              <w:rPr>
                <w:rFonts w:ascii="Century Gothic" w:hAnsi="Century Gothic"/>
                <w:sz w:val="24"/>
                <w:szCs w:val="24"/>
              </w:rPr>
            </w:pPr>
            <w:r>
              <w:rPr>
                <w:rFonts w:ascii="Century Gothic" w:hAnsi="Century Gothic"/>
                <w:sz w:val="24"/>
                <w:szCs w:val="24"/>
              </w:rPr>
              <w:t xml:space="preserve">/k/ sound before the /n/, </w:t>
            </w:r>
            <w:r w:rsidRPr="000E3F20">
              <w:rPr>
                <w:rFonts w:ascii="Century Gothic" w:hAnsi="Century Gothic"/>
                <w:sz w:val="24"/>
                <w:szCs w:val="24"/>
              </w:rPr>
              <w:t>an</w:t>
            </w:r>
            <w:r>
              <w:rPr>
                <w:rFonts w:ascii="Century Gothic" w:hAnsi="Century Gothic"/>
                <w:sz w:val="24"/>
                <w:szCs w:val="24"/>
              </w:rPr>
              <w:t xml:space="preserve">d the </w:t>
            </w:r>
            <w:proofErr w:type="spellStart"/>
            <w:r>
              <w:rPr>
                <w:rFonts w:ascii="Century Gothic" w:hAnsi="Century Gothic"/>
                <w:sz w:val="24"/>
                <w:szCs w:val="24"/>
              </w:rPr>
              <w:t>gh</w:t>
            </w:r>
            <w:proofErr w:type="spellEnd"/>
            <w:r>
              <w:rPr>
                <w:rFonts w:ascii="Century Gothic" w:hAnsi="Century Gothic"/>
                <w:sz w:val="24"/>
                <w:szCs w:val="24"/>
              </w:rPr>
              <w:t xml:space="preserve"> used to represent the </w:t>
            </w:r>
            <w:r w:rsidRPr="000E3F20">
              <w:rPr>
                <w:rFonts w:ascii="Century Gothic" w:hAnsi="Century Gothic"/>
                <w:sz w:val="24"/>
                <w:szCs w:val="24"/>
              </w:rPr>
              <w:t>sound t</w:t>
            </w:r>
            <w:r>
              <w:rPr>
                <w:rFonts w:ascii="Century Gothic" w:hAnsi="Century Gothic"/>
                <w:sz w:val="24"/>
                <w:szCs w:val="24"/>
              </w:rPr>
              <w:t>hat ‘</w:t>
            </w:r>
            <w:proofErr w:type="spellStart"/>
            <w:r>
              <w:rPr>
                <w:rFonts w:ascii="Century Gothic" w:hAnsi="Century Gothic"/>
                <w:sz w:val="24"/>
                <w:szCs w:val="24"/>
              </w:rPr>
              <w:t>ch</w:t>
            </w:r>
            <w:proofErr w:type="spellEnd"/>
            <w:r>
              <w:rPr>
                <w:rFonts w:ascii="Century Gothic" w:hAnsi="Century Gothic"/>
                <w:sz w:val="24"/>
                <w:szCs w:val="24"/>
              </w:rPr>
              <w:t xml:space="preserve">’ now represents in the </w:t>
            </w:r>
            <w:r w:rsidRPr="000E3F20">
              <w:rPr>
                <w:rFonts w:ascii="Century Gothic" w:hAnsi="Century Gothic"/>
                <w:sz w:val="24"/>
                <w:szCs w:val="24"/>
              </w:rPr>
              <w:t>Scottish word loch.</w:t>
            </w:r>
          </w:p>
          <w:p w:rsidR="00635A52" w:rsidRDefault="00635A52" w:rsidP="00635A52">
            <w:pPr>
              <w:rPr>
                <w:rFonts w:ascii="Century Gothic" w:hAnsi="Century Gothic"/>
                <w:sz w:val="24"/>
                <w:szCs w:val="24"/>
              </w:rPr>
            </w:pPr>
          </w:p>
          <w:p w:rsidR="00635A52" w:rsidRPr="000E3F20" w:rsidRDefault="00635A52" w:rsidP="00635A52">
            <w:pPr>
              <w:pStyle w:val="NormalWeb"/>
              <w:spacing w:before="0" w:beforeAutospacing="0" w:after="0" w:afterAutospacing="0"/>
              <w:rPr>
                <w:rFonts w:ascii="Century Gothic" w:hAnsi="Century Gothic"/>
                <w:sz w:val="24"/>
                <w:szCs w:val="24"/>
              </w:rPr>
            </w:pPr>
            <w:r>
              <w:rPr>
                <w:rFonts w:ascii="Century Gothic" w:hAnsi="Century Gothic"/>
                <w:sz w:val="24"/>
                <w:szCs w:val="24"/>
              </w:rPr>
              <w:t>Ho</w:t>
            </w:r>
            <w:r w:rsidRPr="000E3F20">
              <w:rPr>
                <w:rFonts w:ascii="Century Gothic" w:hAnsi="Century Gothic"/>
                <w:sz w:val="24"/>
                <w:szCs w:val="24"/>
              </w:rPr>
              <w:t>mophones</w:t>
            </w:r>
          </w:p>
          <w:p w:rsidR="00635A52" w:rsidRPr="000E3F20" w:rsidRDefault="00635A52" w:rsidP="00635A52">
            <w:pPr>
              <w:pStyle w:val="NormalWeb"/>
              <w:spacing w:before="0" w:beforeAutospacing="0" w:after="0" w:afterAutospacing="0"/>
              <w:rPr>
                <w:rFonts w:ascii="Century Gothic" w:hAnsi="Century Gothic"/>
                <w:sz w:val="24"/>
                <w:szCs w:val="24"/>
              </w:rPr>
            </w:pPr>
            <w:r w:rsidRPr="000E3F20">
              <w:rPr>
                <w:rFonts w:ascii="Century Gothic" w:hAnsi="Century Gothic"/>
                <w:sz w:val="24"/>
                <w:szCs w:val="24"/>
              </w:rPr>
              <w:t>and other</w:t>
            </w:r>
          </w:p>
          <w:p w:rsidR="00635A52" w:rsidRPr="000E3F20" w:rsidRDefault="00635A52" w:rsidP="00635A52">
            <w:pPr>
              <w:pStyle w:val="NormalWeb"/>
              <w:spacing w:before="0" w:beforeAutospacing="0" w:after="0" w:afterAutospacing="0"/>
              <w:rPr>
                <w:rFonts w:ascii="Century Gothic" w:hAnsi="Century Gothic"/>
                <w:sz w:val="24"/>
                <w:szCs w:val="24"/>
              </w:rPr>
            </w:pPr>
            <w:r w:rsidRPr="000E3F20">
              <w:rPr>
                <w:rFonts w:ascii="Century Gothic" w:hAnsi="Century Gothic"/>
                <w:sz w:val="24"/>
                <w:szCs w:val="24"/>
              </w:rPr>
              <w:t>words that are</w:t>
            </w:r>
          </w:p>
          <w:p w:rsidR="00635A52" w:rsidRDefault="00635A52" w:rsidP="00635A52">
            <w:pPr>
              <w:rPr>
                <w:rFonts w:ascii="Century Gothic" w:hAnsi="Century Gothic"/>
                <w:sz w:val="24"/>
                <w:szCs w:val="24"/>
              </w:rPr>
            </w:pPr>
            <w:r w:rsidRPr="000E3F20">
              <w:rPr>
                <w:rFonts w:ascii="Century Gothic" w:hAnsi="Century Gothic"/>
                <w:sz w:val="24"/>
                <w:szCs w:val="24"/>
              </w:rPr>
              <w:t>often confused</w:t>
            </w:r>
          </w:p>
          <w:p w:rsidR="00635A52" w:rsidRPr="00B93860" w:rsidRDefault="00635A52" w:rsidP="00635A52">
            <w:pPr>
              <w:rPr>
                <w:rFonts w:ascii="Calibri" w:hAnsi="Calibri" w:cs="Calibri"/>
                <w:sz w:val="28"/>
                <w:szCs w:val="20"/>
              </w:rPr>
            </w:pPr>
            <w:r>
              <w:rPr>
                <w:rFonts w:ascii="Calibri" w:hAnsi="Calibri" w:cs="Calibri"/>
                <w:sz w:val="28"/>
                <w:szCs w:val="20"/>
              </w:rPr>
              <w:t>Keywords</w:t>
            </w:r>
          </w:p>
          <w:p w:rsidR="00642AA6" w:rsidRPr="00B93860" w:rsidRDefault="00642AA6" w:rsidP="00635A52">
            <w:pPr>
              <w:shd w:val="clear" w:color="auto" w:fill="C00000"/>
              <w:rPr>
                <w:rFonts w:ascii="Calibri" w:hAnsi="Calibri" w:cs="Calibri"/>
                <w:b/>
                <w:sz w:val="32"/>
                <w:szCs w:val="20"/>
              </w:rPr>
            </w:pPr>
            <w:r w:rsidRPr="00B93860">
              <w:rPr>
                <w:rFonts w:ascii="Calibri" w:hAnsi="Calibri" w:cs="Calibri"/>
                <w:b/>
                <w:sz w:val="32"/>
                <w:szCs w:val="20"/>
              </w:rPr>
              <w:t>Grammar + Punctuation</w:t>
            </w:r>
          </w:p>
          <w:p w:rsidR="00522D71" w:rsidRPr="00B93860" w:rsidRDefault="004A2884" w:rsidP="00642AA6">
            <w:pPr>
              <w:rPr>
                <w:rFonts w:ascii="Calibri" w:hAnsi="Calibri" w:cs="Calibri"/>
                <w:sz w:val="28"/>
                <w:szCs w:val="20"/>
              </w:rPr>
            </w:pPr>
            <w:r w:rsidRPr="00B93860">
              <w:rPr>
                <w:rFonts w:ascii="Calibri" w:hAnsi="Calibri" w:cs="Calibri"/>
                <w:sz w:val="28"/>
                <w:szCs w:val="20"/>
              </w:rPr>
              <w:t>Clauses</w:t>
            </w:r>
          </w:p>
          <w:p w:rsidR="004A2884" w:rsidRPr="00B93860" w:rsidRDefault="004A2884" w:rsidP="00642AA6">
            <w:pPr>
              <w:rPr>
                <w:rFonts w:ascii="Calibri" w:hAnsi="Calibri" w:cs="Calibri"/>
                <w:sz w:val="28"/>
                <w:szCs w:val="20"/>
              </w:rPr>
            </w:pPr>
            <w:r w:rsidRPr="00B93860">
              <w:rPr>
                <w:rFonts w:ascii="Calibri" w:hAnsi="Calibri" w:cs="Calibri"/>
                <w:sz w:val="28"/>
                <w:szCs w:val="20"/>
              </w:rPr>
              <w:t>Modal verbs</w:t>
            </w:r>
          </w:p>
          <w:p w:rsidR="004A2884" w:rsidRPr="00B93860" w:rsidRDefault="004A2884" w:rsidP="00642AA6">
            <w:pPr>
              <w:rPr>
                <w:rFonts w:ascii="Calibri" w:hAnsi="Calibri" w:cs="Calibri"/>
                <w:sz w:val="28"/>
                <w:szCs w:val="20"/>
              </w:rPr>
            </w:pPr>
            <w:r w:rsidRPr="00B93860">
              <w:rPr>
                <w:rFonts w:ascii="Calibri" w:hAnsi="Calibri" w:cs="Calibri"/>
                <w:sz w:val="28"/>
                <w:szCs w:val="20"/>
              </w:rPr>
              <w:t>Present perfect verbs</w:t>
            </w:r>
          </w:p>
          <w:p w:rsidR="004A2884" w:rsidRPr="00B93860" w:rsidRDefault="004A2884" w:rsidP="00642AA6">
            <w:pPr>
              <w:rPr>
                <w:rFonts w:ascii="Calibri" w:hAnsi="Calibri" w:cs="Calibri"/>
                <w:sz w:val="28"/>
                <w:szCs w:val="20"/>
              </w:rPr>
            </w:pPr>
            <w:r w:rsidRPr="00B93860">
              <w:rPr>
                <w:rFonts w:ascii="Calibri" w:hAnsi="Calibri" w:cs="Calibri"/>
                <w:sz w:val="28"/>
                <w:szCs w:val="20"/>
              </w:rPr>
              <w:t>Subordinating conjunctions</w:t>
            </w:r>
          </w:p>
          <w:p w:rsidR="004A2884" w:rsidRPr="00B93860" w:rsidRDefault="004A2884" w:rsidP="00642AA6">
            <w:pPr>
              <w:rPr>
                <w:rFonts w:ascii="Calibri" w:hAnsi="Calibri" w:cs="Calibri"/>
                <w:sz w:val="28"/>
                <w:szCs w:val="20"/>
              </w:rPr>
            </w:pPr>
            <w:r w:rsidRPr="00B93860">
              <w:rPr>
                <w:rFonts w:ascii="Calibri" w:hAnsi="Calibri" w:cs="Calibri"/>
                <w:sz w:val="28"/>
                <w:szCs w:val="20"/>
              </w:rPr>
              <w:t>Using commas</w:t>
            </w:r>
          </w:p>
          <w:p w:rsidR="004A2884" w:rsidRPr="00B93860" w:rsidRDefault="004A2884" w:rsidP="00642AA6">
            <w:pPr>
              <w:rPr>
                <w:rFonts w:ascii="Calibri" w:hAnsi="Calibri" w:cs="Calibri"/>
                <w:sz w:val="28"/>
                <w:szCs w:val="20"/>
              </w:rPr>
            </w:pPr>
            <w:r w:rsidRPr="00B93860">
              <w:rPr>
                <w:rFonts w:ascii="Calibri" w:hAnsi="Calibri" w:cs="Calibri"/>
                <w:sz w:val="28"/>
                <w:szCs w:val="20"/>
              </w:rPr>
              <w:t>Using colons and semi-colons in a list</w:t>
            </w:r>
          </w:p>
          <w:p w:rsidR="00642AA6" w:rsidRPr="00B93860" w:rsidRDefault="00B169B7" w:rsidP="00522D71">
            <w:pPr>
              <w:shd w:val="clear" w:color="auto" w:fill="C00000"/>
              <w:rPr>
                <w:rFonts w:ascii="Calibri" w:hAnsi="Calibri" w:cs="Calibri"/>
                <w:b/>
                <w:sz w:val="32"/>
                <w:szCs w:val="20"/>
              </w:rPr>
            </w:pPr>
            <w:r w:rsidRPr="00B93860">
              <w:rPr>
                <w:rFonts w:ascii="Calibri" w:hAnsi="Calibri" w:cs="Calibri"/>
                <w:b/>
                <w:sz w:val="32"/>
                <w:szCs w:val="20"/>
              </w:rPr>
              <w:t>Writing</w:t>
            </w:r>
          </w:p>
          <w:p w:rsidR="00642AA6" w:rsidRPr="00B93860" w:rsidRDefault="00642AA6" w:rsidP="00642AA6">
            <w:pPr>
              <w:rPr>
                <w:rFonts w:ascii="Calibri" w:hAnsi="Calibri" w:cs="Calibri"/>
                <w:sz w:val="28"/>
                <w:szCs w:val="20"/>
              </w:rPr>
            </w:pPr>
            <w:r w:rsidRPr="00B93860">
              <w:rPr>
                <w:rFonts w:ascii="Calibri" w:hAnsi="Calibri" w:cs="Calibri"/>
                <w:sz w:val="28"/>
                <w:szCs w:val="20"/>
              </w:rPr>
              <w:t>Explanation texts geography and science</w:t>
            </w:r>
          </w:p>
          <w:p w:rsidR="00642AA6" w:rsidRPr="00522D71" w:rsidRDefault="00522D71" w:rsidP="00642AA6">
            <w:pPr>
              <w:rPr>
                <w:rFonts w:ascii="Calibri" w:hAnsi="Calibri" w:cs="Calibri"/>
                <w:szCs w:val="20"/>
              </w:rPr>
            </w:pPr>
            <w:r w:rsidRPr="00B93860">
              <w:rPr>
                <w:rFonts w:ascii="Calibri" w:hAnsi="Calibri" w:cs="Calibri"/>
                <w:sz w:val="28"/>
                <w:szCs w:val="20"/>
              </w:rPr>
              <w:t xml:space="preserve">Adventure/ mystery story </w:t>
            </w:r>
          </w:p>
        </w:tc>
        <w:tc>
          <w:tcPr>
            <w:tcW w:w="3175" w:type="dxa"/>
          </w:tcPr>
          <w:p w:rsidR="00642AA6" w:rsidRPr="00B93860" w:rsidRDefault="00642AA6" w:rsidP="00522D71">
            <w:pPr>
              <w:shd w:val="clear" w:color="auto" w:fill="C00000"/>
              <w:rPr>
                <w:rFonts w:ascii="Calibri" w:hAnsi="Calibri" w:cs="Calibri"/>
                <w:b/>
                <w:sz w:val="32"/>
                <w:szCs w:val="20"/>
              </w:rPr>
            </w:pPr>
            <w:r w:rsidRPr="00B93860">
              <w:rPr>
                <w:rFonts w:ascii="Calibri" w:hAnsi="Calibri" w:cs="Calibri"/>
                <w:b/>
                <w:sz w:val="32"/>
                <w:szCs w:val="20"/>
              </w:rPr>
              <w:t>Spelling</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mis</w:t>
            </w:r>
            <w:proofErr w:type="spellEnd"/>
            <w:r w:rsidRPr="00635A52">
              <w:rPr>
                <w:rFonts w:ascii="Calibri" w:hAnsi="Calibri" w:cs="Calibri"/>
                <w:sz w:val="28"/>
                <w:szCs w:val="20"/>
              </w:rPr>
              <w:t xml:space="preserve"> prefix</w:t>
            </w:r>
          </w:p>
          <w:p w:rsidR="00635A52" w:rsidRPr="00635A52" w:rsidRDefault="00635A52" w:rsidP="00635A52">
            <w:pPr>
              <w:rPr>
                <w:rFonts w:ascii="Calibri" w:hAnsi="Calibri" w:cs="Calibri"/>
                <w:sz w:val="28"/>
                <w:szCs w:val="20"/>
              </w:rPr>
            </w:pPr>
            <w:r w:rsidRPr="00635A52">
              <w:rPr>
                <w:rFonts w:ascii="Calibri" w:hAnsi="Calibri" w:cs="Calibri"/>
                <w:sz w:val="28"/>
                <w:szCs w:val="20"/>
              </w:rPr>
              <w:t>sub and inter prefix</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ation</w:t>
            </w:r>
            <w:proofErr w:type="spellEnd"/>
            <w:r w:rsidRPr="00635A52">
              <w:rPr>
                <w:rFonts w:ascii="Calibri" w:hAnsi="Calibri" w:cs="Calibri"/>
                <w:sz w:val="28"/>
                <w:szCs w:val="20"/>
              </w:rPr>
              <w:t xml:space="preserve"> suffix</w:t>
            </w:r>
          </w:p>
          <w:p w:rsidR="00635A52" w:rsidRPr="00635A52" w:rsidRDefault="00635A52" w:rsidP="00635A52">
            <w:pPr>
              <w:rPr>
                <w:rFonts w:ascii="Calibri" w:hAnsi="Calibri" w:cs="Calibri"/>
                <w:sz w:val="28"/>
                <w:szCs w:val="20"/>
              </w:rPr>
            </w:pPr>
            <w:r w:rsidRPr="00635A52">
              <w:rPr>
                <w:rFonts w:ascii="Calibri" w:hAnsi="Calibri" w:cs="Calibri"/>
                <w:sz w:val="28"/>
                <w:szCs w:val="20"/>
              </w:rPr>
              <w:t xml:space="preserve">changing e to </w:t>
            </w:r>
            <w:proofErr w:type="spellStart"/>
            <w:r w:rsidRPr="00635A52">
              <w:rPr>
                <w:rFonts w:ascii="Calibri" w:hAnsi="Calibri" w:cs="Calibri"/>
                <w:sz w:val="28"/>
                <w:szCs w:val="20"/>
              </w:rPr>
              <w:t>sion</w:t>
            </w:r>
            <w:proofErr w:type="spellEnd"/>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ch</w:t>
            </w:r>
            <w:proofErr w:type="spellEnd"/>
            <w:r w:rsidRPr="00635A52">
              <w:rPr>
                <w:rFonts w:ascii="Calibri" w:hAnsi="Calibri" w:cs="Calibri"/>
                <w:sz w:val="28"/>
                <w:szCs w:val="20"/>
              </w:rPr>
              <w:t xml:space="preserve"> words with a k sound</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ch</w:t>
            </w:r>
            <w:proofErr w:type="spellEnd"/>
            <w:r w:rsidRPr="00635A52">
              <w:rPr>
                <w:rFonts w:ascii="Calibri" w:hAnsi="Calibri" w:cs="Calibri"/>
                <w:sz w:val="28"/>
                <w:szCs w:val="20"/>
              </w:rPr>
              <w:t xml:space="preserve"> words with a s sound</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ir</w:t>
            </w:r>
            <w:proofErr w:type="spellEnd"/>
            <w:r w:rsidRPr="00635A52">
              <w:rPr>
                <w:rFonts w:ascii="Calibri" w:hAnsi="Calibri" w:cs="Calibri"/>
                <w:sz w:val="28"/>
                <w:szCs w:val="20"/>
              </w:rPr>
              <w:t xml:space="preserve"> prefix</w:t>
            </w:r>
          </w:p>
          <w:p w:rsidR="00635A52" w:rsidRPr="00635A52" w:rsidRDefault="00635A52" w:rsidP="00635A52">
            <w:pPr>
              <w:rPr>
                <w:rFonts w:ascii="Calibri" w:hAnsi="Calibri" w:cs="Calibri"/>
                <w:sz w:val="28"/>
                <w:szCs w:val="20"/>
              </w:rPr>
            </w:pPr>
            <w:r w:rsidRPr="00635A52">
              <w:rPr>
                <w:rFonts w:ascii="Calibri" w:hAnsi="Calibri" w:cs="Calibri"/>
                <w:sz w:val="28"/>
                <w:szCs w:val="20"/>
              </w:rPr>
              <w:t>in prefix</w:t>
            </w:r>
          </w:p>
          <w:p w:rsidR="00635A52" w:rsidRPr="00635A52" w:rsidRDefault="00635A52" w:rsidP="00635A52">
            <w:pPr>
              <w:rPr>
                <w:rFonts w:ascii="Calibri" w:hAnsi="Calibri" w:cs="Calibri"/>
                <w:sz w:val="28"/>
                <w:szCs w:val="20"/>
              </w:rPr>
            </w:pPr>
            <w:r w:rsidRPr="00635A52">
              <w:rPr>
                <w:rFonts w:ascii="Calibri" w:hAnsi="Calibri" w:cs="Calibri"/>
                <w:sz w:val="28"/>
                <w:szCs w:val="20"/>
              </w:rPr>
              <w:t>sure suffix</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ture</w:t>
            </w:r>
            <w:proofErr w:type="spellEnd"/>
            <w:r w:rsidRPr="00635A52">
              <w:rPr>
                <w:rFonts w:ascii="Calibri" w:hAnsi="Calibri" w:cs="Calibri"/>
                <w:sz w:val="28"/>
                <w:szCs w:val="20"/>
              </w:rPr>
              <w:t xml:space="preserve"> suffix</w:t>
            </w:r>
          </w:p>
          <w:p w:rsidR="00635A52" w:rsidRPr="00635A52" w:rsidRDefault="00635A52" w:rsidP="00635A52">
            <w:pPr>
              <w:rPr>
                <w:rFonts w:ascii="Calibri" w:hAnsi="Calibri" w:cs="Calibri"/>
                <w:sz w:val="28"/>
                <w:szCs w:val="20"/>
              </w:rPr>
            </w:pPr>
            <w:r w:rsidRPr="00635A52">
              <w:rPr>
                <w:rFonts w:ascii="Calibri" w:hAnsi="Calibri" w:cs="Calibri"/>
                <w:sz w:val="28"/>
                <w:szCs w:val="20"/>
              </w:rPr>
              <w:t>double consonants</w:t>
            </w:r>
          </w:p>
          <w:p w:rsidR="00642AA6" w:rsidRPr="00B93860" w:rsidRDefault="00635A52" w:rsidP="00635A52">
            <w:pPr>
              <w:shd w:val="clear" w:color="auto" w:fill="C00000"/>
              <w:rPr>
                <w:rFonts w:ascii="Calibri" w:hAnsi="Calibri" w:cs="Calibri"/>
                <w:b/>
                <w:sz w:val="32"/>
                <w:szCs w:val="20"/>
              </w:rPr>
            </w:pPr>
            <w:r w:rsidRPr="00635A52">
              <w:rPr>
                <w:rFonts w:ascii="Calibri" w:hAnsi="Calibri" w:cs="Calibri"/>
                <w:sz w:val="28"/>
                <w:szCs w:val="20"/>
              </w:rPr>
              <w:t xml:space="preserve">un </w:t>
            </w:r>
            <w:proofErr w:type="spellStart"/>
            <w:r w:rsidRPr="00635A52">
              <w:rPr>
                <w:rFonts w:ascii="Calibri" w:hAnsi="Calibri" w:cs="Calibri"/>
                <w:sz w:val="28"/>
                <w:szCs w:val="20"/>
              </w:rPr>
              <w:t>prefix</w:t>
            </w:r>
            <w:r w:rsidR="00642AA6" w:rsidRPr="00B93860">
              <w:rPr>
                <w:rFonts w:ascii="Calibri" w:hAnsi="Calibri" w:cs="Calibri"/>
                <w:b/>
                <w:sz w:val="32"/>
                <w:szCs w:val="20"/>
              </w:rPr>
              <w:t>Grammar</w:t>
            </w:r>
            <w:proofErr w:type="spellEnd"/>
            <w:r w:rsidR="00642AA6" w:rsidRPr="00B93860">
              <w:rPr>
                <w:rFonts w:ascii="Calibri" w:hAnsi="Calibri" w:cs="Calibri"/>
                <w:b/>
                <w:sz w:val="32"/>
                <w:szCs w:val="20"/>
              </w:rPr>
              <w:t xml:space="preserve"> + Punctuation</w:t>
            </w:r>
          </w:p>
          <w:p w:rsidR="00522D71" w:rsidRPr="00B93860" w:rsidRDefault="00B169B7" w:rsidP="00642AA6">
            <w:pPr>
              <w:rPr>
                <w:rFonts w:ascii="Calibri" w:hAnsi="Calibri" w:cs="Calibri"/>
                <w:sz w:val="28"/>
                <w:szCs w:val="20"/>
              </w:rPr>
            </w:pPr>
            <w:r w:rsidRPr="00B93860">
              <w:rPr>
                <w:rFonts w:ascii="Calibri" w:hAnsi="Calibri" w:cs="Calibri"/>
                <w:sz w:val="28"/>
                <w:szCs w:val="20"/>
              </w:rPr>
              <w:t>Using hyphens</w:t>
            </w:r>
          </w:p>
          <w:p w:rsidR="00B169B7" w:rsidRPr="00B93860" w:rsidRDefault="00B169B7" w:rsidP="00642AA6">
            <w:pPr>
              <w:rPr>
                <w:rFonts w:ascii="Calibri" w:hAnsi="Calibri" w:cs="Calibri"/>
                <w:sz w:val="28"/>
                <w:szCs w:val="20"/>
              </w:rPr>
            </w:pPr>
            <w:r w:rsidRPr="00B93860">
              <w:rPr>
                <w:rFonts w:ascii="Calibri" w:hAnsi="Calibri" w:cs="Calibri"/>
                <w:sz w:val="28"/>
                <w:szCs w:val="20"/>
              </w:rPr>
              <w:t>Using semi-colons, colons and dashes</w:t>
            </w:r>
          </w:p>
          <w:p w:rsidR="00B169B7" w:rsidRPr="00B93860" w:rsidRDefault="00B169B7" w:rsidP="00642AA6">
            <w:pPr>
              <w:rPr>
                <w:rFonts w:ascii="Calibri" w:hAnsi="Calibri" w:cs="Calibri"/>
                <w:sz w:val="28"/>
                <w:szCs w:val="20"/>
              </w:rPr>
            </w:pPr>
            <w:r w:rsidRPr="00B93860">
              <w:rPr>
                <w:rFonts w:ascii="Calibri" w:hAnsi="Calibri" w:cs="Calibri"/>
                <w:sz w:val="28"/>
                <w:szCs w:val="20"/>
              </w:rPr>
              <w:t>Passive voice</w:t>
            </w:r>
          </w:p>
          <w:p w:rsidR="00B169B7" w:rsidRPr="00B93860" w:rsidRDefault="00B169B7" w:rsidP="00642AA6">
            <w:pPr>
              <w:rPr>
                <w:rFonts w:ascii="Calibri" w:hAnsi="Calibri" w:cs="Calibri"/>
                <w:sz w:val="28"/>
                <w:szCs w:val="20"/>
              </w:rPr>
            </w:pPr>
            <w:r w:rsidRPr="00B93860">
              <w:rPr>
                <w:rFonts w:ascii="Calibri" w:hAnsi="Calibri" w:cs="Calibri"/>
                <w:sz w:val="28"/>
                <w:szCs w:val="20"/>
              </w:rPr>
              <w:t>Using adverbials to build cohesion</w:t>
            </w:r>
          </w:p>
          <w:p w:rsidR="00B169B7" w:rsidRPr="00B93860" w:rsidRDefault="00B169B7" w:rsidP="00642AA6">
            <w:pPr>
              <w:rPr>
                <w:rFonts w:ascii="Calibri" w:hAnsi="Calibri" w:cs="Calibri"/>
                <w:sz w:val="28"/>
                <w:szCs w:val="20"/>
              </w:rPr>
            </w:pPr>
            <w:r w:rsidRPr="00B93860">
              <w:rPr>
                <w:rFonts w:ascii="Calibri" w:hAnsi="Calibri" w:cs="Calibri"/>
                <w:sz w:val="28"/>
                <w:szCs w:val="20"/>
              </w:rPr>
              <w:t>Longer noun phrases</w:t>
            </w:r>
          </w:p>
          <w:p w:rsidR="00642AA6" w:rsidRPr="00B93860" w:rsidRDefault="00B169B7" w:rsidP="00522D71">
            <w:pPr>
              <w:shd w:val="clear" w:color="auto" w:fill="C00000"/>
              <w:rPr>
                <w:rFonts w:ascii="Calibri" w:hAnsi="Calibri" w:cs="Calibri"/>
                <w:b/>
                <w:sz w:val="32"/>
                <w:szCs w:val="20"/>
              </w:rPr>
            </w:pPr>
            <w:r w:rsidRPr="00B93860">
              <w:rPr>
                <w:rFonts w:ascii="Calibri" w:hAnsi="Calibri" w:cs="Calibri"/>
                <w:b/>
                <w:sz w:val="32"/>
                <w:szCs w:val="20"/>
              </w:rPr>
              <w:t>Writing</w:t>
            </w:r>
          </w:p>
          <w:p w:rsidR="00642AA6" w:rsidRPr="00B93860" w:rsidRDefault="00642AA6" w:rsidP="00642AA6">
            <w:pPr>
              <w:rPr>
                <w:rFonts w:ascii="Calibri" w:hAnsi="Calibri" w:cs="Calibri"/>
                <w:sz w:val="28"/>
                <w:szCs w:val="20"/>
              </w:rPr>
            </w:pPr>
            <w:r w:rsidRPr="00B93860">
              <w:rPr>
                <w:rFonts w:ascii="Calibri" w:hAnsi="Calibri" w:cs="Calibri"/>
                <w:sz w:val="28"/>
                <w:szCs w:val="20"/>
              </w:rPr>
              <w:t>Poetry</w:t>
            </w:r>
            <w:r w:rsidR="00522D71" w:rsidRPr="00B93860">
              <w:rPr>
                <w:rFonts w:ascii="Calibri" w:hAnsi="Calibri" w:cs="Calibri"/>
                <w:sz w:val="28"/>
                <w:szCs w:val="20"/>
              </w:rPr>
              <w:t xml:space="preserve"> - Classic  The Highway Man</w:t>
            </w:r>
          </w:p>
          <w:p w:rsidR="00642AA6" w:rsidRPr="00B93860" w:rsidRDefault="00522D71" w:rsidP="00642AA6">
            <w:pPr>
              <w:rPr>
                <w:rFonts w:ascii="Calibri" w:hAnsi="Calibri" w:cs="Calibri"/>
                <w:sz w:val="28"/>
                <w:szCs w:val="20"/>
              </w:rPr>
            </w:pPr>
            <w:r w:rsidRPr="00B93860">
              <w:rPr>
                <w:rFonts w:ascii="Calibri" w:hAnsi="Calibri" w:cs="Calibri"/>
                <w:sz w:val="28"/>
                <w:szCs w:val="20"/>
              </w:rPr>
              <w:t xml:space="preserve">Reports and recounts </w:t>
            </w:r>
            <w:r w:rsidR="00642AA6" w:rsidRPr="00B93860">
              <w:rPr>
                <w:rFonts w:ascii="Calibri" w:hAnsi="Calibri" w:cs="Calibri"/>
                <w:sz w:val="28"/>
                <w:szCs w:val="20"/>
              </w:rPr>
              <w:t>linked to history</w:t>
            </w:r>
          </w:p>
          <w:p w:rsidR="00642AA6" w:rsidRPr="00522D71" w:rsidRDefault="00642AA6" w:rsidP="00642AA6">
            <w:pPr>
              <w:rPr>
                <w:rFonts w:ascii="Calibri" w:hAnsi="Calibri" w:cs="Calibri"/>
                <w:szCs w:val="20"/>
              </w:rPr>
            </w:pPr>
          </w:p>
          <w:p w:rsidR="00642AA6" w:rsidRPr="00522D71" w:rsidRDefault="00642AA6" w:rsidP="00642AA6">
            <w:pPr>
              <w:rPr>
                <w:rFonts w:ascii="Calibri" w:hAnsi="Calibri" w:cs="Calibri"/>
                <w:szCs w:val="20"/>
              </w:rPr>
            </w:pPr>
          </w:p>
        </w:tc>
        <w:tc>
          <w:tcPr>
            <w:tcW w:w="3175" w:type="dxa"/>
          </w:tcPr>
          <w:p w:rsidR="00642AA6" w:rsidRPr="00B93860" w:rsidRDefault="00642AA6" w:rsidP="00522D71">
            <w:pPr>
              <w:shd w:val="clear" w:color="auto" w:fill="C00000"/>
              <w:rPr>
                <w:rFonts w:ascii="Calibri" w:hAnsi="Calibri" w:cs="Calibri"/>
                <w:b/>
                <w:sz w:val="32"/>
                <w:szCs w:val="20"/>
              </w:rPr>
            </w:pPr>
            <w:r w:rsidRPr="00B93860">
              <w:rPr>
                <w:rFonts w:ascii="Calibri" w:hAnsi="Calibri" w:cs="Calibri"/>
                <w:b/>
                <w:sz w:val="32"/>
                <w:szCs w:val="20"/>
              </w:rPr>
              <w:t>Spelling</w:t>
            </w:r>
          </w:p>
          <w:p w:rsidR="00522D71" w:rsidRDefault="00B93860" w:rsidP="00642AA6">
            <w:pPr>
              <w:rPr>
                <w:rFonts w:ascii="Calibri" w:hAnsi="Calibri" w:cs="Calibri"/>
                <w:sz w:val="28"/>
                <w:szCs w:val="20"/>
              </w:rPr>
            </w:pPr>
            <w:r w:rsidRPr="00B93860">
              <w:rPr>
                <w:rFonts w:ascii="Calibri" w:hAnsi="Calibri" w:cs="Calibri"/>
                <w:sz w:val="28"/>
                <w:szCs w:val="20"/>
              </w:rPr>
              <w:t>Revision</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ily</w:t>
            </w:r>
            <w:proofErr w:type="spellEnd"/>
            <w:r w:rsidRPr="00635A52">
              <w:rPr>
                <w:rFonts w:ascii="Calibri" w:hAnsi="Calibri" w:cs="Calibri"/>
                <w:sz w:val="28"/>
                <w:szCs w:val="20"/>
              </w:rPr>
              <w:t xml:space="preserve"> suffix</w:t>
            </w:r>
          </w:p>
          <w:p w:rsidR="00635A52" w:rsidRPr="00635A52" w:rsidRDefault="00635A52" w:rsidP="00635A52">
            <w:pPr>
              <w:rPr>
                <w:rFonts w:ascii="Calibri" w:hAnsi="Calibri" w:cs="Calibri"/>
                <w:sz w:val="28"/>
                <w:szCs w:val="20"/>
              </w:rPr>
            </w:pPr>
            <w:r w:rsidRPr="00635A52">
              <w:rPr>
                <w:rFonts w:ascii="Calibri" w:hAnsi="Calibri" w:cs="Calibri"/>
                <w:sz w:val="28"/>
                <w:szCs w:val="20"/>
              </w:rPr>
              <w:t>ally suffix</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ous</w:t>
            </w:r>
            <w:proofErr w:type="spellEnd"/>
            <w:r w:rsidRPr="00635A52">
              <w:rPr>
                <w:rFonts w:ascii="Calibri" w:hAnsi="Calibri" w:cs="Calibri"/>
                <w:sz w:val="28"/>
                <w:szCs w:val="20"/>
              </w:rPr>
              <w:t xml:space="preserve"> suffix</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ssion</w:t>
            </w:r>
            <w:proofErr w:type="spellEnd"/>
            <w:r w:rsidRPr="00635A52">
              <w:rPr>
                <w:rFonts w:ascii="Calibri" w:hAnsi="Calibri" w:cs="Calibri"/>
                <w:sz w:val="28"/>
                <w:szCs w:val="20"/>
              </w:rPr>
              <w:t xml:space="preserve"> suffix</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que</w:t>
            </w:r>
            <w:proofErr w:type="spellEnd"/>
            <w:r w:rsidRPr="00635A52">
              <w:rPr>
                <w:rFonts w:ascii="Calibri" w:hAnsi="Calibri" w:cs="Calibri"/>
                <w:sz w:val="28"/>
                <w:szCs w:val="20"/>
              </w:rPr>
              <w:t xml:space="preserve"> and </w:t>
            </w:r>
            <w:proofErr w:type="spellStart"/>
            <w:r w:rsidRPr="00635A52">
              <w:rPr>
                <w:rFonts w:ascii="Calibri" w:hAnsi="Calibri" w:cs="Calibri"/>
                <w:sz w:val="28"/>
                <w:szCs w:val="20"/>
              </w:rPr>
              <w:t>gue</w:t>
            </w:r>
            <w:proofErr w:type="spellEnd"/>
            <w:r w:rsidRPr="00635A52">
              <w:rPr>
                <w:rFonts w:ascii="Calibri" w:hAnsi="Calibri" w:cs="Calibri"/>
                <w:sz w:val="28"/>
                <w:szCs w:val="20"/>
              </w:rPr>
              <w:t xml:space="preserve"> suffix</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ch</w:t>
            </w:r>
            <w:proofErr w:type="spellEnd"/>
            <w:r w:rsidRPr="00635A52">
              <w:rPr>
                <w:rFonts w:ascii="Calibri" w:hAnsi="Calibri" w:cs="Calibri"/>
                <w:sz w:val="28"/>
                <w:szCs w:val="20"/>
              </w:rPr>
              <w:t xml:space="preserve"> words with a k sound</w:t>
            </w:r>
          </w:p>
          <w:p w:rsidR="00635A52" w:rsidRPr="00635A52" w:rsidRDefault="00635A52" w:rsidP="00635A52">
            <w:pPr>
              <w:rPr>
                <w:rFonts w:ascii="Calibri" w:hAnsi="Calibri" w:cs="Calibri"/>
                <w:sz w:val="28"/>
                <w:szCs w:val="20"/>
              </w:rPr>
            </w:pPr>
            <w:proofErr w:type="spellStart"/>
            <w:r w:rsidRPr="00635A52">
              <w:rPr>
                <w:rFonts w:ascii="Calibri" w:hAnsi="Calibri" w:cs="Calibri"/>
                <w:sz w:val="28"/>
                <w:szCs w:val="20"/>
              </w:rPr>
              <w:t>sc</w:t>
            </w:r>
            <w:proofErr w:type="spellEnd"/>
            <w:r w:rsidRPr="00635A52">
              <w:rPr>
                <w:rFonts w:ascii="Calibri" w:hAnsi="Calibri" w:cs="Calibri"/>
                <w:sz w:val="28"/>
                <w:szCs w:val="20"/>
              </w:rPr>
              <w:t xml:space="preserve"> words with a s sound</w:t>
            </w:r>
          </w:p>
          <w:p w:rsidR="00635A52" w:rsidRDefault="00635A52" w:rsidP="00635A52">
            <w:pPr>
              <w:rPr>
                <w:rFonts w:ascii="Calibri" w:hAnsi="Calibri" w:cs="Calibri"/>
                <w:sz w:val="28"/>
                <w:szCs w:val="20"/>
              </w:rPr>
            </w:pPr>
            <w:proofErr w:type="spellStart"/>
            <w:r w:rsidRPr="00635A52">
              <w:rPr>
                <w:rFonts w:ascii="Calibri" w:hAnsi="Calibri" w:cs="Calibri"/>
                <w:sz w:val="28"/>
                <w:szCs w:val="20"/>
              </w:rPr>
              <w:t>il</w:t>
            </w:r>
            <w:proofErr w:type="spellEnd"/>
            <w:r w:rsidRPr="00635A52">
              <w:rPr>
                <w:rFonts w:ascii="Calibri" w:hAnsi="Calibri" w:cs="Calibri"/>
                <w:sz w:val="28"/>
                <w:szCs w:val="20"/>
              </w:rPr>
              <w:t xml:space="preserve"> prefix</w:t>
            </w:r>
          </w:p>
          <w:p w:rsidR="00635A52" w:rsidRPr="00B93860" w:rsidRDefault="00635A52" w:rsidP="00642AA6">
            <w:pPr>
              <w:rPr>
                <w:rFonts w:ascii="Calibri" w:hAnsi="Calibri" w:cs="Calibri"/>
                <w:sz w:val="28"/>
                <w:szCs w:val="20"/>
              </w:rPr>
            </w:pPr>
          </w:p>
          <w:p w:rsidR="00642AA6" w:rsidRPr="00B93860" w:rsidRDefault="00642AA6" w:rsidP="00522D71">
            <w:pPr>
              <w:shd w:val="clear" w:color="auto" w:fill="C00000"/>
              <w:rPr>
                <w:rFonts w:ascii="Calibri" w:hAnsi="Calibri" w:cs="Calibri"/>
                <w:b/>
                <w:sz w:val="32"/>
                <w:szCs w:val="20"/>
              </w:rPr>
            </w:pPr>
            <w:r w:rsidRPr="00B93860">
              <w:rPr>
                <w:rFonts w:ascii="Calibri" w:hAnsi="Calibri" w:cs="Calibri"/>
                <w:b/>
                <w:sz w:val="32"/>
                <w:szCs w:val="20"/>
              </w:rPr>
              <w:t>Grammar + Punctuation</w:t>
            </w:r>
          </w:p>
          <w:p w:rsidR="00522D71" w:rsidRPr="00B93860" w:rsidRDefault="00B93860" w:rsidP="00642AA6">
            <w:pPr>
              <w:rPr>
                <w:rFonts w:ascii="Calibri" w:hAnsi="Calibri" w:cs="Calibri"/>
                <w:sz w:val="28"/>
                <w:szCs w:val="20"/>
              </w:rPr>
            </w:pPr>
            <w:r w:rsidRPr="00B93860">
              <w:rPr>
                <w:rFonts w:ascii="Calibri" w:hAnsi="Calibri" w:cs="Calibri"/>
                <w:sz w:val="28"/>
                <w:szCs w:val="20"/>
              </w:rPr>
              <w:t xml:space="preserve">Revision </w:t>
            </w:r>
          </w:p>
          <w:p w:rsidR="00642AA6" w:rsidRPr="00B93860" w:rsidRDefault="00B169B7" w:rsidP="00522D71">
            <w:pPr>
              <w:shd w:val="clear" w:color="auto" w:fill="C00000"/>
              <w:rPr>
                <w:rFonts w:ascii="Calibri" w:hAnsi="Calibri" w:cs="Calibri"/>
                <w:b/>
                <w:sz w:val="32"/>
                <w:szCs w:val="20"/>
              </w:rPr>
            </w:pPr>
            <w:r w:rsidRPr="00B93860">
              <w:rPr>
                <w:rFonts w:ascii="Calibri" w:hAnsi="Calibri" w:cs="Calibri"/>
                <w:b/>
                <w:sz w:val="32"/>
                <w:szCs w:val="20"/>
              </w:rPr>
              <w:t>Writing</w:t>
            </w:r>
          </w:p>
          <w:p w:rsidR="00642AA6" w:rsidRPr="00B93860" w:rsidRDefault="00642AA6" w:rsidP="00642AA6">
            <w:pPr>
              <w:rPr>
                <w:rFonts w:ascii="Calibri" w:hAnsi="Calibri" w:cs="Calibri"/>
                <w:sz w:val="28"/>
                <w:szCs w:val="20"/>
              </w:rPr>
            </w:pPr>
            <w:r w:rsidRPr="00B93860">
              <w:rPr>
                <w:rFonts w:ascii="Calibri" w:hAnsi="Calibri" w:cs="Calibri"/>
                <w:sz w:val="28"/>
                <w:szCs w:val="20"/>
              </w:rPr>
              <w:t>Revision</w:t>
            </w:r>
          </w:p>
          <w:p w:rsidR="00642AA6" w:rsidRPr="00B93860" w:rsidRDefault="00642AA6" w:rsidP="00642AA6">
            <w:pPr>
              <w:rPr>
                <w:rFonts w:ascii="Calibri" w:hAnsi="Calibri" w:cs="Calibri"/>
                <w:sz w:val="28"/>
                <w:szCs w:val="20"/>
              </w:rPr>
            </w:pPr>
            <w:r w:rsidRPr="00B93860">
              <w:rPr>
                <w:rFonts w:ascii="Calibri" w:hAnsi="Calibri" w:cs="Calibri"/>
                <w:sz w:val="28"/>
                <w:szCs w:val="20"/>
              </w:rPr>
              <w:t>Narrative –  stories</w:t>
            </w:r>
            <w:r w:rsidR="00522D71" w:rsidRPr="00B93860">
              <w:rPr>
                <w:rFonts w:ascii="Calibri" w:hAnsi="Calibri" w:cs="Calibri"/>
                <w:sz w:val="28"/>
                <w:szCs w:val="20"/>
              </w:rPr>
              <w:t xml:space="preserve"> with a historical setting  </w:t>
            </w:r>
          </w:p>
          <w:p w:rsidR="00642AA6" w:rsidRPr="00522D71" w:rsidRDefault="00642AA6" w:rsidP="00642AA6">
            <w:pPr>
              <w:rPr>
                <w:rFonts w:ascii="Calibri" w:hAnsi="Calibri" w:cs="Calibri"/>
                <w:szCs w:val="20"/>
              </w:rPr>
            </w:pPr>
          </w:p>
        </w:tc>
        <w:tc>
          <w:tcPr>
            <w:tcW w:w="3175" w:type="dxa"/>
          </w:tcPr>
          <w:p w:rsidR="00642AA6" w:rsidRPr="00B93860" w:rsidRDefault="00642AA6" w:rsidP="00522D71">
            <w:pPr>
              <w:shd w:val="clear" w:color="auto" w:fill="C00000"/>
              <w:rPr>
                <w:rFonts w:ascii="Calibri" w:hAnsi="Calibri" w:cs="Calibri"/>
                <w:b/>
                <w:sz w:val="32"/>
                <w:szCs w:val="20"/>
              </w:rPr>
            </w:pPr>
            <w:r w:rsidRPr="00B93860">
              <w:rPr>
                <w:rFonts w:ascii="Calibri" w:hAnsi="Calibri" w:cs="Calibri"/>
                <w:b/>
                <w:sz w:val="32"/>
                <w:szCs w:val="20"/>
              </w:rPr>
              <w:t>Spelling</w:t>
            </w:r>
          </w:p>
          <w:p w:rsidR="00B93860" w:rsidRPr="00B93860" w:rsidRDefault="00B93860" w:rsidP="00642AA6">
            <w:pPr>
              <w:rPr>
                <w:rFonts w:ascii="Calibri" w:hAnsi="Calibri" w:cs="Calibri"/>
                <w:sz w:val="28"/>
                <w:szCs w:val="20"/>
              </w:rPr>
            </w:pPr>
            <w:r w:rsidRPr="00B93860">
              <w:rPr>
                <w:rFonts w:ascii="Calibri" w:hAnsi="Calibri" w:cs="Calibri"/>
                <w:sz w:val="28"/>
                <w:szCs w:val="20"/>
              </w:rPr>
              <w:t xml:space="preserve">Silent letter patterns – </w:t>
            </w:r>
            <w:proofErr w:type="spellStart"/>
            <w:r w:rsidRPr="00B93860">
              <w:rPr>
                <w:rFonts w:ascii="Calibri" w:hAnsi="Calibri" w:cs="Calibri"/>
                <w:sz w:val="28"/>
                <w:szCs w:val="20"/>
              </w:rPr>
              <w:t>ps</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psy</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gn</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kn</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mb</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stle</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mn</w:t>
            </w:r>
            <w:proofErr w:type="spellEnd"/>
          </w:p>
          <w:p w:rsidR="00B93860" w:rsidRPr="00B93860" w:rsidRDefault="00B93860" w:rsidP="00642AA6">
            <w:pPr>
              <w:rPr>
                <w:rFonts w:ascii="Calibri" w:hAnsi="Calibri" w:cs="Calibri"/>
                <w:sz w:val="28"/>
                <w:szCs w:val="20"/>
              </w:rPr>
            </w:pPr>
            <w:r w:rsidRPr="00B93860">
              <w:rPr>
                <w:rFonts w:ascii="Calibri" w:hAnsi="Calibri" w:cs="Calibri"/>
                <w:sz w:val="28"/>
                <w:szCs w:val="20"/>
              </w:rPr>
              <w:t xml:space="preserve">Suffixes – ate, </w:t>
            </w:r>
            <w:proofErr w:type="spellStart"/>
            <w:r w:rsidRPr="00B93860">
              <w:rPr>
                <w:rFonts w:ascii="Calibri" w:hAnsi="Calibri" w:cs="Calibri"/>
                <w:sz w:val="28"/>
                <w:szCs w:val="20"/>
              </w:rPr>
              <w:t>ise</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ify</w:t>
            </w:r>
            <w:proofErr w:type="spellEnd"/>
          </w:p>
          <w:p w:rsidR="00B93860" w:rsidRPr="00B93860" w:rsidRDefault="00B93860" w:rsidP="00642AA6">
            <w:pPr>
              <w:rPr>
                <w:rFonts w:ascii="Calibri" w:hAnsi="Calibri" w:cs="Calibri"/>
                <w:sz w:val="28"/>
                <w:szCs w:val="20"/>
              </w:rPr>
            </w:pPr>
            <w:r w:rsidRPr="00B93860">
              <w:rPr>
                <w:rFonts w:ascii="Calibri" w:hAnsi="Calibri" w:cs="Calibri"/>
                <w:sz w:val="28"/>
                <w:szCs w:val="20"/>
              </w:rPr>
              <w:t>Homophones</w:t>
            </w:r>
          </w:p>
          <w:p w:rsidR="00B93860" w:rsidRPr="00B93860" w:rsidRDefault="00B93860" w:rsidP="00642AA6">
            <w:pPr>
              <w:rPr>
                <w:rFonts w:ascii="Calibri" w:hAnsi="Calibri" w:cs="Calibri"/>
                <w:sz w:val="28"/>
                <w:szCs w:val="20"/>
              </w:rPr>
            </w:pPr>
            <w:r w:rsidRPr="00B93860">
              <w:rPr>
                <w:rFonts w:ascii="Calibri" w:hAnsi="Calibri" w:cs="Calibri"/>
                <w:sz w:val="28"/>
                <w:szCs w:val="20"/>
              </w:rPr>
              <w:t>Tricky words</w:t>
            </w:r>
          </w:p>
          <w:p w:rsidR="00642AA6" w:rsidRPr="00B93860" w:rsidRDefault="00642AA6" w:rsidP="00522D71">
            <w:pPr>
              <w:shd w:val="clear" w:color="auto" w:fill="C00000"/>
              <w:rPr>
                <w:rFonts w:ascii="Calibri" w:hAnsi="Calibri" w:cs="Calibri"/>
                <w:b/>
                <w:sz w:val="32"/>
                <w:szCs w:val="20"/>
              </w:rPr>
            </w:pPr>
            <w:r w:rsidRPr="00B93860">
              <w:rPr>
                <w:rFonts w:ascii="Calibri" w:hAnsi="Calibri" w:cs="Calibri"/>
                <w:b/>
                <w:sz w:val="32"/>
                <w:szCs w:val="20"/>
              </w:rPr>
              <w:t>Grammar + Punctuation</w:t>
            </w:r>
          </w:p>
          <w:p w:rsidR="00522D71" w:rsidRPr="00B93860" w:rsidRDefault="00B93860" w:rsidP="00642AA6">
            <w:pPr>
              <w:rPr>
                <w:rFonts w:ascii="Calibri" w:hAnsi="Calibri" w:cs="Calibri"/>
                <w:sz w:val="28"/>
                <w:szCs w:val="20"/>
              </w:rPr>
            </w:pPr>
            <w:r w:rsidRPr="00B93860">
              <w:rPr>
                <w:rFonts w:ascii="Calibri" w:hAnsi="Calibri" w:cs="Calibri"/>
                <w:sz w:val="28"/>
                <w:szCs w:val="20"/>
              </w:rPr>
              <w:t>Modal verbs</w:t>
            </w:r>
          </w:p>
          <w:p w:rsidR="00B93860" w:rsidRPr="00B93860" w:rsidRDefault="00B93860" w:rsidP="00642AA6">
            <w:pPr>
              <w:rPr>
                <w:rFonts w:ascii="Calibri" w:hAnsi="Calibri" w:cs="Calibri"/>
                <w:sz w:val="28"/>
                <w:szCs w:val="20"/>
              </w:rPr>
            </w:pPr>
            <w:r w:rsidRPr="00B93860">
              <w:rPr>
                <w:rFonts w:ascii="Calibri" w:hAnsi="Calibri" w:cs="Calibri"/>
                <w:sz w:val="28"/>
                <w:szCs w:val="20"/>
              </w:rPr>
              <w:t>Apostrophes</w:t>
            </w:r>
          </w:p>
          <w:p w:rsidR="00B93860" w:rsidRPr="00B93860" w:rsidRDefault="00B93860" w:rsidP="00642AA6">
            <w:pPr>
              <w:rPr>
                <w:rFonts w:ascii="Calibri" w:hAnsi="Calibri" w:cs="Calibri"/>
                <w:sz w:val="28"/>
                <w:szCs w:val="20"/>
              </w:rPr>
            </w:pPr>
            <w:r w:rsidRPr="00B93860">
              <w:rPr>
                <w:rFonts w:ascii="Calibri" w:hAnsi="Calibri" w:cs="Calibri"/>
                <w:sz w:val="28"/>
                <w:szCs w:val="20"/>
              </w:rPr>
              <w:t>Relative clauses</w:t>
            </w:r>
          </w:p>
          <w:p w:rsidR="00642AA6" w:rsidRPr="00B93860" w:rsidRDefault="00B169B7" w:rsidP="00522D71">
            <w:pPr>
              <w:shd w:val="clear" w:color="auto" w:fill="C00000"/>
              <w:rPr>
                <w:rFonts w:ascii="Calibri" w:hAnsi="Calibri" w:cs="Calibri"/>
                <w:b/>
                <w:sz w:val="32"/>
                <w:szCs w:val="20"/>
              </w:rPr>
            </w:pPr>
            <w:r w:rsidRPr="00B93860">
              <w:rPr>
                <w:rFonts w:ascii="Calibri" w:hAnsi="Calibri" w:cs="Calibri"/>
                <w:b/>
                <w:sz w:val="32"/>
                <w:szCs w:val="20"/>
              </w:rPr>
              <w:t>Writing</w:t>
            </w:r>
          </w:p>
          <w:p w:rsidR="00642AA6" w:rsidRPr="00B93860" w:rsidRDefault="00642AA6" w:rsidP="00642AA6">
            <w:pPr>
              <w:rPr>
                <w:rFonts w:ascii="Calibri" w:hAnsi="Calibri" w:cs="Calibri"/>
                <w:sz w:val="32"/>
                <w:szCs w:val="20"/>
              </w:rPr>
            </w:pPr>
            <w:r w:rsidRPr="00B93860">
              <w:rPr>
                <w:rFonts w:ascii="Calibri" w:hAnsi="Calibri" w:cs="Calibri"/>
                <w:sz w:val="32"/>
                <w:szCs w:val="20"/>
              </w:rPr>
              <w:t>Stories from other cultures</w:t>
            </w:r>
          </w:p>
          <w:p w:rsidR="00642AA6" w:rsidRPr="00522D71" w:rsidRDefault="00642AA6" w:rsidP="00642AA6">
            <w:pPr>
              <w:rPr>
                <w:rFonts w:ascii="Calibri" w:hAnsi="Calibri" w:cs="Calibri"/>
                <w:szCs w:val="20"/>
              </w:rPr>
            </w:pPr>
          </w:p>
          <w:p w:rsidR="00642AA6" w:rsidRPr="00522D71" w:rsidRDefault="00642AA6" w:rsidP="00642AA6">
            <w:pPr>
              <w:rPr>
                <w:rFonts w:ascii="Calibri" w:hAnsi="Calibri" w:cs="Calibri"/>
                <w:szCs w:val="20"/>
              </w:rPr>
            </w:pPr>
          </w:p>
        </w:tc>
        <w:tc>
          <w:tcPr>
            <w:tcW w:w="3175" w:type="dxa"/>
          </w:tcPr>
          <w:p w:rsidR="00642AA6" w:rsidRPr="00B93860" w:rsidRDefault="00642AA6" w:rsidP="00522D71">
            <w:pPr>
              <w:shd w:val="clear" w:color="auto" w:fill="C00000"/>
              <w:rPr>
                <w:rFonts w:ascii="Calibri" w:hAnsi="Calibri" w:cs="Calibri"/>
                <w:b/>
                <w:sz w:val="32"/>
                <w:szCs w:val="20"/>
              </w:rPr>
            </w:pPr>
            <w:r w:rsidRPr="00B93860">
              <w:rPr>
                <w:rFonts w:ascii="Calibri" w:hAnsi="Calibri" w:cs="Calibri"/>
                <w:b/>
                <w:sz w:val="32"/>
                <w:szCs w:val="20"/>
              </w:rPr>
              <w:t>Spelling</w:t>
            </w:r>
          </w:p>
          <w:p w:rsidR="00522D71" w:rsidRPr="00B93860" w:rsidRDefault="00B93860" w:rsidP="00642AA6">
            <w:pPr>
              <w:rPr>
                <w:rFonts w:ascii="Calibri" w:hAnsi="Calibri" w:cs="Calibri"/>
                <w:sz w:val="28"/>
                <w:szCs w:val="20"/>
              </w:rPr>
            </w:pPr>
            <w:r w:rsidRPr="00B93860">
              <w:rPr>
                <w:rFonts w:ascii="Calibri" w:hAnsi="Calibri" w:cs="Calibri"/>
                <w:sz w:val="28"/>
                <w:szCs w:val="20"/>
              </w:rPr>
              <w:t>Homophones</w:t>
            </w:r>
          </w:p>
          <w:p w:rsidR="00B93860" w:rsidRPr="00B93860" w:rsidRDefault="00B93860" w:rsidP="00642AA6">
            <w:pPr>
              <w:rPr>
                <w:rFonts w:ascii="Calibri" w:hAnsi="Calibri" w:cs="Calibri"/>
                <w:sz w:val="28"/>
                <w:szCs w:val="20"/>
              </w:rPr>
            </w:pPr>
            <w:r w:rsidRPr="00B93860">
              <w:rPr>
                <w:rFonts w:ascii="Calibri" w:hAnsi="Calibri" w:cs="Calibri"/>
                <w:sz w:val="28"/>
                <w:szCs w:val="20"/>
              </w:rPr>
              <w:t>Noun and verb endings (</w:t>
            </w:r>
            <w:proofErr w:type="spellStart"/>
            <w:r w:rsidRPr="00B93860">
              <w:rPr>
                <w:rFonts w:ascii="Calibri" w:hAnsi="Calibri" w:cs="Calibri"/>
                <w:sz w:val="28"/>
                <w:szCs w:val="20"/>
              </w:rPr>
              <w:t>ce</w:t>
            </w:r>
            <w:proofErr w:type="spellEnd"/>
            <w:r w:rsidRPr="00B93860">
              <w:rPr>
                <w:rFonts w:ascii="Calibri" w:hAnsi="Calibri" w:cs="Calibri"/>
                <w:sz w:val="28"/>
                <w:szCs w:val="20"/>
              </w:rPr>
              <w:t xml:space="preserve"> and se)</w:t>
            </w:r>
          </w:p>
          <w:p w:rsidR="00B93860" w:rsidRPr="00B93860" w:rsidRDefault="00B93860" w:rsidP="00642AA6">
            <w:pPr>
              <w:rPr>
                <w:rFonts w:ascii="Calibri" w:hAnsi="Calibri" w:cs="Calibri"/>
                <w:sz w:val="28"/>
                <w:szCs w:val="20"/>
              </w:rPr>
            </w:pPr>
            <w:r w:rsidRPr="00B93860">
              <w:rPr>
                <w:rFonts w:ascii="Calibri" w:hAnsi="Calibri" w:cs="Calibri"/>
                <w:sz w:val="28"/>
                <w:szCs w:val="20"/>
              </w:rPr>
              <w:t>Words with silent letters</w:t>
            </w:r>
          </w:p>
          <w:p w:rsidR="00B93860" w:rsidRPr="00B93860" w:rsidRDefault="00B93860" w:rsidP="00642AA6">
            <w:pPr>
              <w:rPr>
                <w:rFonts w:ascii="Calibri" w:hAnsi="Calibri" w:cs="Calibri"/>
                <w:sz w:val="28"/>
                <w:szCs w:val="20"/>
              </w:rPr>
            </w:pPr>
            <w:r w:rsidRPr="00B93860">
              <w:rPr>
                <w:rFonts w:ascii="Calibri" w:hAnsi="Calibri" w:cs="Calibri"/>
                <w:sz w:val="28"/>
                <w:szCs w:val="20"/>
              </w:rPr>
              <w:t>Tricky words</w:t>
            </w:r>
          </w:p>
          <w:p w:rsidR="00642AA6" w:rsidRPr="00B93860" w:rsidRDefault="00642AA6" w:rsidP="00522D71">
            <w:pPr>
              <w:shd w:val="clear" w:color="auto" w:fill="C00000"/>
              <w:rPr>
                <w:rFonts w:ascii="Calibri" w:hAnsi="Calibri" w:cs="Calibri"/>
                <w:b/>
                <w:sz w:val="32"/>
                <w:szCs w:val="20"/>
              </w:rPr>
            </w:pPr>
            <w:r w:rsidRPr="00B93860">
              <w:rPr>
                <w:rFonts w:ascii="Calibri" w:hAnsi="Calibri" w:cs="Calibri"/>
                <w:b/>
                <w:sz w:val="32"/>
                <w:szCs w:val="20"/>
              </w:rPr>
              <w:t>Grammar + Punctuation</w:t>
            </w:r>
          </w:p>
          <w:p w:rsidR="00522D71" w:rsidRPr="00B93860" w:rsidRDefault="00522D71" w:rsidP="00642AA6">
            <w:pPr>
              <w:rPr>
                <w:rFonts w:ascii="Calibri" w:hAnsi="Calibri" w:cs="Calibri"/>
                <w:sz w:val="28"/>
                <w:szCs w:val="20"/>
              </w:rPr>
            </w:pPr>
          </w:p>
          <w:p w:rsidR="00642AA6" w:rsidRPr="00B93860" w:rsidRDefault="00B169B7" w:rsidP="00522D71">
            <w:pPr>
              <w:shd w:val="clear" w:color="auto" w:fill="C00000"/>
              <w:rPr>
                <w:rFonts w:ascii="Calibri" w:hAnsi="Calibri" w:cs="Calibri"/>
                <w:sz w:val="32"/>
                <w:szCs w:val="20"/>
              </w:rPr>
            </w:pPr>
            <w:r w:rsidRPr="00B93860">
              <w:rPr>
                <w:rFonts w:ascii="Calibri" w:hAnsi="Calibri" w:cs="Calibri"/>
                <w:b/>
                <w:sz w:val="32"/>
                <w:szCs w:val="20"/>
              </w:rPr>
              <w:t>Writing</w:t>
            </w:r>
          </w:p>
          <w:p w:rsidR="00642AA6" w:rsidRPr="00B93860" w:rsidRDefault="00522D71" w:rsidP="00642AA6">
            <w:pPr>
              <w:rPr>
                <w:rFonts w:ascii="Calibri" w:hAnsi="Calibri" w:cs="Calibri"/>
                <w:sz w:val="28"/>
                <w:szCs w:val="20"/>
              </w:rPr>
            </w:pPr>
            <w:r w:rsidRPr="00B93860">
              <w:rPr>
                <w:rFonts w:ascii="Calibri" w:hAnsi="Calibri" w:cs="Calibri"/>
                <w:sz w:val="28"/>
                <w:szCs w:val="20"/>
              </w:rPr>
              <w:t xml:space="preserve">Stories with flash backs </w:t>
            </w:r>
          </w:p>
          <w:p w:rsidR="00642AA6" w:rsidRPr="00522D71" w:rsidRDefault="00522D71" w:rsidP="00642AA6">
            <w:pPr>
              <w:rPr>
                <w:rFonts w:ascii="Calibri" w:hAnsi="Calibri" w:cs="Calibri"/>
                <w:szCs w:val="20"/>
              </w:rPr>
            </w:pPr>
            <w:r w:rsidRPr="00B93860">
              <w:rPr>
                <w:rFonts w:ascii="Calibri" w:hAnsi="Calibri" w:cs="Calibri"/>
                <w:sz w:val="28"/>
                <w:szCs w:val="20"/>
              </w:rPr>
              <w:t>Production</w:t>
            </w:r>
            <w:r w:rsidR="00642AA6" w:rsidRPr="00B93860">
              <w:rPr>
                <w:rFonts w:ascii="Calibri" w:hAnsi="Calibri" w:cs="Calibri"/>
                <w:sz w:val="28"/>
                <w:szCs w:val="20"/>
              </w:rPr>
              <w:t xml:space="preserve"> – play scripts</w:t>
            </w:r>
          </w:p>
        </w:tc>
      </w:tr>
      <w:tr w:rsidR="00125F75" w:rsidTr="00BE2616">
        <w:trPr>
          <w:trHeight w:val="131"/>
        </w:trPr>
        <w:tc>
          <w:tcPr>
            <w:tcW w:w="2778" w:type="dxa"/>
            <w:shd w:val="clear" w:color="auto" w:fill="C00000"/>
            <w:vAlign w:val="center"/>
          </w:tcPr>
          <w:p w:rsidR="00125F75" w:rsidRPr="00484150" w:rsidRDefault="00125F75" w:rsidP="005C1B9B">
            <w:pPr>
              <w:rPr>
                <w:color w:val="FFFFFF" w:themeColor="background1"/>
                <w:sz w:val="36"/>
                <w:szCs w:val="36"/>
              </w:rPr>
            </w:pPr>
            <w:bookmarkStart w:id="0" w:name="_Hlk483754517"/>
            <w:r w:rsidRPr="00484150">
              <w:rPr>
                <w:color w:val="FFFFFF" w:themeColor="background1"/>
                <w:sz w:val="36"/>
                <w:szCs w:val="36"/>
              </w:rPr>
              <w:t xml:space="preserve">Keevil </w:t>
            </w:r>
          </w:p>
          <w:p w:rsidR="00125F75" w:rsidRPr="00B93860" w:rsidRDefault="00125F75" w:rsidP="005C1B9B">
            <w:pPr>
              <w:rPr>
                <w:sz w:val="40"/>
              </w:rPr>
            </w:pPr>
            <w:r w:rsidRPr="00484150">
              <w:rPr>
                <w:color w:val="FFFFFF" w:themeColor="background1"/>
                <w:sz w:val="36"/>
                <w:szCs w:val="36"/>
              </w:rPr>
              <w:t>Characteristics</w:t>
            </w:r>
          </w:p>
        </w:tc>
        <w:tc>
          <w:tcPr>
            <w:tcW w:w="3175" w:type="dxa"/>
            <w:shd w:val="clear" w:color="auto" w:fill="C00000"/>
          </w:tcPr>
          <w:p w:rsidR="00125F75" w:rsidRDefault="00125F75" w:rsidP="00642AA6">
            <w:pPr>
              <w:rPr>
                <w:rFonts w:cstheme="minorHAnsi"/>
                <w:sz w:val="28"/>
                <w:szCs w:val="20"/>
              </w:rPr>
            </w:pPr>
            <w:r>
              <w:rPr>
                <w:rFonts w:cstheme="minorHAnsi"/>
                <w:sz w:val="28"/>
                <w:szCs w:val="20"/>
              </w:rPr>
              <w:t>Diligence in presentation</w:t>
            </w:r>
          </w:p>
          <w:p w:rsidR="00125F75" w:rsidRPr="00B93860" w:rsidRDefault="00125F75" w:rsidP="00642AA6">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125F75" w:rsidRDefault="00125F75" w:rsidP="00125F75">
            <w:pPr>
              <w:rPr>
                <w:rFonts w:cstheme="minorHAnsi"/>
                <w:sz w:val="28"/>
                <w:szCs w:val="20"/>
              </w:rPr>
            </w:pPr>
            <w:r w:rsidRPr="00537356">
              <w:rPr>
                <w:rFonts w:cstheme="minorHAnsi"/>
                <w:sz w:val="28"/>
                <w:szCs w:val="20"/>
              </w:rPr>
              <w:t>Diligence in presentation</w:t>
            </w:r>
          </w:p>
          <w:p w:rsidR="00125F75" w:rsidRPr="00537356" w:rsidRDefault="00125F75" w:rsidP="00125F75">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125F75" w:rsidRDefault="00125F75" w:rsidP="00125F75">
            <w:pPr>
              <w:rPr>
                <w:rFonts w:cstheme="minorHAnsi"/>
                <w:sz w:val="28"/>
                <w:szCs w:val="20"/>
              </w:rPr>
            </w:pPr>
            <w:r w:rsidRPr="00537356">
              <w:rPr>
                <w:rFonts w:cstheme="minorHAnsi"/>
                <w:sz w:val="28"/>
                <w:szCs w:val="20"/>
              </w:rPr>
              <w:t>Diligence in presentation</w:t>
            </w:r>
          </w:p>
          <w:p w:rsidR="00125F75" w:rsidRPr="00537356" w:rsidRDefault="00125F75" w:rsidP="00125F75">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125F75" w:rsidRDefault="00125F75" w:rsidP="00125F75">
            <w:pPr>
              <w:rPr>
                <w:rFonts w:cstheme="minorHAnsi"/>
                <w:sz w:val="28"/>
                <w:szCs w:val="20"/>
              </w:rPr>
            </w:pPr>
            <w:r w:rsidRPr="00537356">
              <w:rPr>
                <w:rFonts w:cstheme="minorHAnsi"/>
                <w:sz w:val="28"/>
                <w:szCs w:val="20"/>
              </w:rPr>
              <w:t>Diligence in presentation</w:t>
            </w:r>
          </w:p>
          <w:p w:rsidR="00125F75" w:rsidRPr="00537356" w:rsidRDefault="00125F75" w:rsidP="00125F75">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125F75" w:rsidRDefault="00125F75" w:rsidP="00125F75">
            <w:pPr>
              <w:rPr>
                <w:rFonts w:cstheme="minorHAnsi"/>
                <w:sz w:val="28"/>
                <w:szCs w:val="20"/>
              </w:rPr>
            </w:pPr>
            <w:r w:rsidRPr="00537356">
              <w:rPr>
                <w:rFonts w:cstheme="minorHAnsi"/>
                <w:sz w:val="28"/>
                <w:szCs w:val="20"/>
              </w:rPr>
              <w:t>Diligence in presentation</w:t>
            </w:r>
          </w:p>
          <w:p w:rsidR="00125F75" w:rsidRPr="00537356" w:rsidRDefault="00125F75" w:rsidP="00125F75">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125F75" w:rsidRPr="004B1029" w:rsidRDefault="00125F75" w:rsidP="00125F75">
            <w:pPr>
              <w:rPr>
                <w:rFonts w:cstheme="minorHAnsi"/>
                <w:sz w:val="20"/>
                <w:szCs w:val="20"/>
              </w:rPr>
            </w:pPr>
            <w:r w:rsidRPr="004B1029">
              <w:rPr>
                <w:rFonts w:cstheme="minorHAnsi"/>
                <w:sz w:val="20"/>
                <w:szCs w:val="20"/>
              </w:rPr>
              <w:t>Diligence in presentation</w:t>
            </w:r>
          </w:p>
          <w:p w:rsidR="00125F75" w:rsidRPr="00537356" w:rsidRDefault="00125F75" w:rsidP="00125F75">
            <w:pPr>
              <w:rPr>
                <w:rFonts w:cstheme="minorHAnsi"/>
                <w:sz w:val="28"/>
                <w:szCs w:val="20"/>
              </w:rPr>
            </w:pPr>
            <w:r w:rsidRPr="004B1029">
              <w:rPr>
                <w:rFonts w:cstheme="minorHAnsi"/>
                <w:sz w:val="20"/>
                <w:szCs w:val="20"/>
              </w:rPr>
              <w:t>Good communication will ensure good learning.</w:t>
            </w:r>
            <w:r w:rsidR="00793A4F" w:rsidRPr="004B1029">
              <w:rPr>
                <w:rFonts w:cstheme="minorHAnsi"/>
                <w:sz w:val="20"/>
                <w:szCs w:val="20"/>
              </w:rPr>
              <w:t xml:space="preserve"> Teamwork will be an asset during preparation for the performance</w:t>
            </w:r>
            <w:r w:rsidR="00793A4F">
              <w:rPr>
                <w:rFonts w:cstheme="minorHAnsi"/>
                <w:sz w:val="28"/>
                <w:szCs w:val="20"/>
              </w:rPr>
              <w:t>.</w:t>
            </w:r>
          </w:p>
        </w:tc>
      </w:tr>
      <w:bookmarkEnd w:id="0"/>
    </w:tbl>
    <w:p w:rsidR="00484150" w:rsidRDefault="00484150"/>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642AA6" w:rsidTr="00642AA6">
        <w:trPr>
          <w:trHeight w:val="1077"/>
        </w:trPr>
        <w:tc>
          <w:tcPr>
            <w:tcW w:w="2778" w:type="dxa"/>
            <w:shd w:val="clear" w:color="auto" w:fill="FF0000"/>
            <w:vAlign w:val="center"/>
          </w:tcPr>
          <w:p w:rsidR="00642AA6" w:rsidRDefault="00642AA6" w:rsidP="005C1B9B">
            <w:pPr>
              <w:rPr>
                <w:color w:val="FFFFFF" w:themeColor="background1"/>
                <w:sz w:val="36"/>
                <w:szCs w:val="36"/>
              </w:rPr>
            </w:pPr>
            <w:r w:rsidRPr="003313CA">
              <w:rPr>
                <w:color w:val="FFFFFF" w:themeColor="background1"/>
                <w:sz w:val="36"/>
                <w:szCs w:val="36"/>
              </w:rPr>
              <w:lastRenderedPageBreak/>
              <w:t>Maths</w:t>
            </w:r>
          </w:p>
          <w:p w:rsidR="00C00863" w:rsidRPr="003313CA" w:rsidRDefault="00C00863" w:rsidP="005C1B9B">
            <w:pPr>
              <w:rPr>
                <w:color w:val="FFFFFF" w:themeColor="background1"/>
                <w:sz w:val="36"/>
                <w:szCs w:val="36"/>
              </w:rPr>
            </w:pPr>
            <w:r>
              <w:rPr>
                <w:color w:val="FFFFFF" w:themeColor="background1"/>
                <w:sz w:val="36"/>
                <w:szCs w:val="36"/>
              </w:rPr>
              <w:t xml:space="preserve">Based on Hamilton Trust scheme </w:t>
            </w:r>
          </w:p>
        </w:tc>
        <w:tc>
          <w:tcPr>
            <w:tcW w:w="3175" w:type="dxa"/>
          </w:tcPr>
          <w:p w:rsidR="003E4111" w:rsidRPr="00C00863" w:rsidRDefault="003E4111" w:rsidP="003E4111">
            <w:pPr>
              <w:rPr>
                <w:b/>
                <w:bCs/>
                <w:i/>
                <w:sz w:val="20"/>
                <w:szCs w:val="20"/>
              </w:rPr>
            </w:pPr>
            <w:r w:rsidRPr="00C00863">
              <w:rPr>
                <w:b/>
                <w:bCs/>
                <w:i/>
                <w:color w:val="E36C0A" w:themeColor="accent6" w:themeShade="BF"/>
                <w:sz w:val="20"/>
                <w:szCs w:val="20"/>
              </w:rPr>
              <w:t>Addition</w:t>
            </w:r>
            <w:r w:rsidRPr="00C00863">
              <w:rPr>
                <w:b/>
                <w:bCs/>
                <w:i/>
                <w:sz w:val="20"/>
                <w:szCs w:val="20"/>
              </w:rPr>
              <w:t xml:space="preserve"> </w:t>
            </w:r>
            <w:r w:rsidRPr="00C00863">
              <w:rPr>
                <w:b/>
                <w:bCs/>
                <w:i/>
                <w:color w:val="006600"/>
                <w:sz w:val="20"/>
                <w:szCs w:val="20"/>
              </w:rPr>
              <w:t>and place value</w:t>
            </w:r>
          </w:p>
          <w:p w:rsidR="003E4111" w:rsidRPr="00C00863" w:rsidRDefault="003E4111" w:rsidP="003E4111">
            <w:pPr>
              <w:rPr>
                <w:b/>
                <w:i/>
                <w:sz w:val="20"/>
                <w:szCs w:val="20"/>
              </w:rPr>
            </w:pPr>
            <w:r w:rsidRPr="00C00863">
              <w:rPr>
                <w:b/>
                <w:i/>
                <w:color w:val="E36C0A" w:themeColor="accent6" w:themeShade="BF"/>
                <w:sz w:val="20"/>
                <w:szCs w:val="20"/>
              </w:rPr>
              <w:t xml:space="preserve">Addition </w:t>
            </w:r>
            <w:r w:rsidRPr="00C00863">
              <w:rPr>
                <w:b/>
                <w:i/>
                <w:color w:val="006600"/>
                <w:sz w:val="20"/>
                <w:szCs w:val="20"/>
              </w:rPr>
              <w:t>and number</w:t>
            </w:r>
          </w:p>
          <w:p w:rsidR="003E4111" w:rsidRPr="00C00863" w:rsidRDefault="003E4111" w:rsidP="003E4111">
            <w:pPr>
              <w:rPr>
                <w:b/>
                <w:i/>
                <w:color w:val="E36C0A" w:themeColor="accent6" w:themeShade="BF"/>
                <w:sz w:val="20"/>
                <w:szCs w:val="20"/>
              </w:rPr>
            </w:pPr>
            <w:r w:rsidRPr="00C00863">
              <w:rPr>
                <w:b/>
                <w:i/>
                <w:color w:val="E36C0A" w:themeColor="accent6" w:themeShade="BF"/>
                <w:sz w:val="20"/>
                <w:szCs w:val="20"/>
              </w:rPr>
              <w:t>Addition and subtraction</w:t>
            </w:r>
          </w:p>
          <w:p w:rsidR="003E4111" w:rsidRPr="00C00863" w:rsidRDefault="003E4111" w:rsidP="003E4111">
            <w:pPr>
              <w:rPr>
                <w:b/>
                <w:i/>
                <w:color w:val="0000CC"/>
                <w:sz w:val="20"/>
                <w:szCs w:val="20"/>
              </w:rPr>
            </w:pPr>
            <w:r w:rsidRPr="00C00863">
              <w:rPr>
                <w:b/>
                <w:i/>
                <w:color w:val="0000CC"/>
                <w:sz w:val="20"/>
                <w:szCs w:val="20"/>
              </w:rPr>
              <w:t xml:space="preserve">Shape and </w:t>
            </w:r>
            <w:r w:rsidRPr="00C00863">
              <w:rPr>
                <w:b/>
                <w:i/>
                <w:color w:val="800080"/>
                <w:sz w:val="20"/>
                <w:szCs w:val="20"/>
              </w:rPr>
              <w:t>Multiplication</w:t>
            </w:r>
          </w:p>
          <w:p w:rsidR="003E4111" w:rsidRPr="00C00863" w:rsidRDefault="003E4111" w:rsidP="003E4111">
            <w:pPr>
              <w:rPr>
                <w:b/>
                <w:i/>
                <w:sz w:val="20"/>
                <w:szCs w:val="20"/>
              </w:rPr>
            </w:pPr>
            <w:r w:rsidRPr="00C00863">
              <w:rPr>
                <w:b/>
                <w:i/>
                <w:color w:val="800080"/>
                <w:sz w:val="20"/>
                <w:szCs w:val="20"/>
              </w:rPr>
              <w:t xml:space="preserve">Multiplication and </w:t>
            </w:r>
            <w:r w:rsidRPr="00C00863">
              <w:rPr>
                <w:b/>
                <w:i/>
                <w:color w:val="808080" w:themeColor="background1" w:themeShade="80"/>
                <w:sz w:val="20"/>
                <w:szCs w:val="20"/>
              </w:rPr>
              <w:t>Fractions</w:t>
            </w:r>
          </w:p>
          <w:p w:rsidR="003E4111" w:rsidRPr="00C00863" w:rsidRDefault="003E4111" w:rsidP="003E4111">
            <w:pPr>
              <w:rPr>
                <w:b/>
                <w:i/>
                <w:color w:val="808080" w:themeColor="background1" w:themeShade="80"/>
                <w:sz w:val="20"/>
                <w:szCs w:val="20"/>
              </w:rPr>
            </w:pPr>
            <w:r w:rsidRPr="00C00863">
              <w:rPr>
                <w:b/>
                <w:i/>
                <w:color w:val="006600"/>
                <w:sz w:val="20"/>
                <w:szCs w:val="20"/>
              </w:rPr>
              <w:t xml:space="preserve">Place value and </w:t>
            </w:r>
            <w:r w:rsidRPr="00C00863">
              <w:rPr>
                <w:b/>
                <w:i/>
                <w:color w:val="993366"/>
                <w:sz w:val="20"/>
                <w:szCs w:val="20"/>
              </w:rPr>
              <w:t>Multiplication</w:t>
            </w:r>
          </w:p>
          <w:p w:rsidR="00642AA6" w:rsidRPr="00C00863" w:rsidRDefault="00642AA6" w:rsidP="00642AA6">
            <w:pPr>
              <w:rPr>
                <w:rFonts w:cstheme="minorHAnsi"/>
                <w:sz w:val="20"/>
                <w:szCs w:val="20"/>
              </w:rPr>
            </w:pPr>
          </w:p>
        </w:tc>
        <w:tc>
          <w:tcPr>
            <w:tcW w:w="3175" w:type="dxa"/>
          </w:tcPr>
          <w:p w:rsidR="003E4111" w:rsidRPr="00C00863" w:rsidRDefault="003E4111" w:rsidP="003E4111">
            <w:pPr>
              <w:widowControl w:val="0"/>
              <w:rPr>
                <w:b/>
                <w:sz w:val="20"/>
                <w:szCs w:val="20"/>
              </w:rPr>
            </w:pPr>
            <w:r w:rsidRPr="00C00863">
              <w:rPr>
                <w:b/>
                <w:i/>
                <w:color w:val="808080" w:themeColor="background1" w:themeShade="80"/>
                <w:sz w:val="20"/>
                <w:szCs w:val="20"/>
              </w:rPr>
              <w:t xml:space="preserve">Fractions, </w:t>
            </w:r>
            <w:r w:rsidRPr="00C00863">
              <w:rPr>
                <w:b/>
                <w:i/>
                <w:color w:val="800080"/>
                <w:sz w:val="20"/>
                <w:szCs w:val="20"/>
              </w:rPr>
              <w:t>Multiplication and division</w:t>
            </w:r>
            <w:r w:rsidRPr="00C00863">
              <w:rPr>
                <w:b/>
                <w:sz w:val="20"/>
                <w:szCs w:val="20"/>
              </w:rPr>
              <w:t xml:space="preserve"> </w:t>
            </w:r>
          </w:p>
          <w:p w:rsidR="003E4111" w:rsidRPr="00C00863" w:rsidRDefault="003E4111" w:rsidP="003E4111">
            <w:pPr>
              <w:widowControl w:val="0"/>
              <w:rPr>
                <w:b/>
                <w:sz w:val="20"/>
                <w:szCs w:val="20"/>
              </w:rPr>
            </w:pPr>
            <w:r w:rsidRPr="00C00863">
              <w:rPr>
                <w:b/>
                <w:bCs/>
                <w:i/>
                <w:color w:val="006600"/>
                <w:sz w:val="20"/>
                <w:szCs w:val="20"/>
              </w:rPr>
              <w:t>Place value</w:t>
            </w:r>
            <w:r w:rsidRPr="00C00863">
              <w:rPr>
                <w:b/>
                <w:sz w:val="20"/>
                <w:szCs w:val="20"/>
              </w:rPr>
              <w:t xml:space="preserve"> </w:t>
            </w:r>
            <w:r w:rsidRPr="00C00863">
              <w:rPr>
                <w:b/>
                <w:i/>
                <w:color w:val="E36C0A" w:themeColor="accent6" w:themeShade="BF"/>
                <w:sz w:val="20"/>
                <w:szCs w:val="20"/>
              </w:rPr>
              <w:t>and subtraction</w:t>
            </w:r>
          </w:p>
          <w:p w:rsidR="003E4111" w:rsidRPr="00C00863" w:rsidRDefault="003E4111" w:rsidP="003E4111">
            <w:pPr>
              <w:rPr>
                <w:b/>
                <w:i/>
                <w:color w:val="0000CC"/>
                <w:sz w:val="20"/>
                <w:szCs w:val="20"/>
              </w:rPr>
            </w:pPr>
            <w:r w:rsidRPr="00C00863">
              <w:rPr>
                <w:b/>
                <w:i/>
                <w:color w:val="0000CC"/>
                <w:sz w:val="20"/>
                <w:szCs w:val="20"/>
              </w:rPr>
              <w:t>Measures and data</w:t>
            </w:r>
          </w:p>
          <w:p w:rsidR="003E4111" w:rsidRPr="00C00863" w:rsidRDefault="003E4111" w:rsidP="003E4111">
            <w:pPr>
              <w:widowControl w:val="0"/>
              <w:rPr>
                <w:b/>
                <w:sz w:val="20"/>
                <w:szCs w:val="20"/>
              </w:rPr>
            </w:pPr>
            <w:r w:rsidRPr="00C00863">
              <w:rPr>
                <w:b/>
                <w:i/>
                <w:color w:val="0000FF"/>
                <w:sz w:val="20"/>
                <w:szCs w:val="20"/>
              </w:rPr>
              <w:t xml:space="preserve">Shape and </w:t>
            </w:r>
            <w:r w:rsidRPr="00C00863">
              <w:rPr>
                <w:b/>
                <w:i/>
                <w:color w:val="808080" w:themeColor="background1" w:themeShade="80"/>
                <w:sz w:val="20"/>
                <w:szCs w:val="20"/>
              </w:rPr>
              <w:t>Fractions</w:t>
            </w:r>
            <w:r w:rsidRPr="00C00863">
              <w:rPr>
                <w:b/>
                <w:sz w:val="20"/>
                <w:szCs w:val="20"/>
              </w:rPr>
              <w:t xml:space="preserve"> </w:t>
            </w:r>
          </w:p>
          <w:p w:rsidR="003E4111" w:rsidRPr="00C00863" w:rsidRDefault="003E4111" w:rsidP="003E4111">
            <w:pPr>
              <w:widowControl w:val="0"/>
              <w:rPr>
                <w:b/>
                <w:i/>
                <w:color w:val="CC0066"/>
                <w:sz w:val="20"/>
                <w:szCs w:val="20"/>
              </w:rPr>
            </w:pPr>
            <w:r w:rsidRPr="00C00863">
              <w:rPr>
                <w:b/>
                <w:i/>
                <w:color w:val="FF6600"/>
                <w:sz w:val="20"/>
                <w:szCs w:val="20"/>
              </w:rPr>
              <w:t>Addition and subtraction/</w:t>
            </w:r>
            <w:r w:rsidRPr="00C00863">
              <w:rPr>
                <w:b/>
                <w:i/>
                <w:sz w:val="20"/>
                <w:szCs w:val="20"/>
              </w:rPr>
              <w:t xml:space="preserve"> </w:t>
            </w:r>
            <w:r w:rsidRPr="00C00863">
              <w:rPr>
                <w:b/>
                <w:i/>
                <w:color w:val="CC0066"/>
                <w:sz w:val="20"/>
                <w:szCs w:val="20"/>
              </w:rPr>
              <w:t xml:space="preserve">Multiplication and division </w:t>
            </w:r>
          </w:p>
          <w:p w:rsidR="00642AA6" w:rsidRPr="00C00863" w:rsidRDefault="00642AA6" w:rsidP="00642AA6">
            <w:pPr>
              <w:rPr>
                <w:rFonts w:cstheme="minorHAnsi"/>
                <w:sz w:val="20"/>
                <w:szCs w:val="20"/>
              </w:rPr>
            </w:pPr>
          </w:p>
        </w:tc>
        <w:tc>
          <w:tcPr>
            <w:tcW w:w="3175" w:type="dxa"/>
          </w:tcPr>
          <w:p w:rsidR="003E4111" w:rsidRPr="00C00863" w:rsidRDefault="003E4111" w:rsidP="003E4111">
            <w:pPr>
              <w:rPr>
                <w:b/>
                <w:bCs/>
                <w:i/>
                <w:sz w:val="20"/>
                <w:szCs w:val="20"/>
              </w:rPr>
            </w:pPr>
            <w:r w:rsidRPr="00C00863">
              <w:rPr>
                <w:b/>
                <w:bCs/>
                <w:i/>
                <w:color w:val="E36C0A" w:themeColor="accent6" w:themeShade="BF"/>
                <w:sz w:val="20"/>
                <w:szCs w:val="20"/>
              </w:rPr>
              <w:t>Addition, subtraction</w:t>
            </w:r>
            <w:r w:rsidRPr="00C00863">
              <w:rPr>
                <w:b/>
                <w:bCs/>
                <w:i/>
                <w:sz w:val="20"/>
                <w:szCs w:val="20"/>
              </w:rPr>
              <w:t xml:space="preserve"> </w:t>
            </w:r>
            <w:r w:rsidRPr="00C00863">
              <w:rPr>
                <w:b/>
                <w:bCs/>
                <w:i/>
                <w:color w:val="006600"/>
                <w:sz w:val="20"/>
                <w:szCs w:val="20"/>
              </w:rPr>
              <w:t>and place value</w:t>
            </w:r>
          </w:p>
          <w:p w:rsidR="003E4111" w:rsidRPr="00C00863" w:rsidRDefault="003E4111" w:rsidP="003E4111">
            <w:pPr>
              <w:rPr>
                <w:b/>
                <w:i/>
                <w:sz w:val="20"/>
                <w:szCs w:val="20"/>
              </w:rPr>
            </w:pPr>
            <w:r w:rsidRPr="00C00863">
              <w:rPr>
                <w:b/>
                <w:i/>
                <w:color w:val="E36C0A" w:themeColor="accent6" w:themeShade="BF"/>
                <w:sz w:val="20"/>
                <w:szCs w:val="20"/>
              </w:rPr>
              <w:t xml:space="preserve">Addition and subtraction </w:t>
            </w:r>
          </w:p>
          <w:p w:rsidR="003E4111" w:rsidRPr="00C00863" w:rsidRDefault="003E4111" w:rsidP="003E4111">
            <w:pPr>
              <w:rPr>
                <w:b/>
                <w:i/>
                <w:color w:val="E36C0A" w:themeColor="accent6" w:themeShade="BF"/>
                <w:sz w:val="20"/>
                <w:szCs w:val="20"/>
              </w:rPr>
            </w:pPr>
            <w:r w:rsidRPr="00C00863">
              <w:rPr>
                <w:b/>
                <w:i/>
                <w:color w:val="006600"/>
                <w:sz w:val="20"/>
                <w:szCs w:val="20"/>
              </w:rPr>
              <w:t>Place Value</w:t>
            </w:r>
            <w:r w:rsidRPr="00C00863">
              <w:rPr>
                <w:b/>
                <w:i/>
                <w:color w:val="E36C0A" w:themeColor="accent6" w:themeShade="BF"/>
                <w:sz w:val="20"/>
                <w:szCs w:val="20"/>
              </w:rPr>
              <w:t xml:space="preserve"> and Addition </w:t>
            </w:r>
          </w:p>
          <w:p w:rsidR="003E4111" w:rsidRPr="00C00863" w:rsidRDefault="003E4111" w:rsidP="003E4111">
            <w:pPr>
              <w:rPr>
                <w:b/>
                <w:i/>
                <w:color w:val="0000CC"/>
                <w:sz w:val="20"/>
                <w:szCs w:val="20"/>
              </w:rPr>
            </w:pPr>
            <w:r w:rsidRPr="00C00863">
              <w:rPr>
                <w:b/>
                <w:i/>
                <w:color w:val="0000CC"/>
                <w:sz w:val="20"/>
                <w:szCs w:val="20"/>
              </w:rPr>
              <w:t>Shape, measure and data</w:t>
            </w:r>
          </w:p>
          <w:p w:rsidR="003E4111" w:rsidRPr="00C00863" w:rsidRDefault="003E4111" w:rsidP="003E4111">
            <w:pPr>
              <w:rPr>
                <w:b/>
                <w:i/>
                <w:sz w:val="20"/>
                <w:szCs w:val="20"/>
              </w:rPr>
            </w:pPr>
            <w:r w:rsidRPr="00C00863">
              <w:rPr>
                <w:b/>
                <w:i/>
                <w:color w:val="800080"/>
                <w:sz w:val="20"/>
                <w:szCs w:val="20"/>
              </w:rPr>
              <w:t>Multiplication and division</w:t>
            </w:r>
          </w:p>
          <w:p w:rsidR="003E4111" w:rsidRPr="00C00863" w:rsidRDefault="003E4111" w:rsidP="003E4111">
            <w:pPr>
              <w:rPr>
                <w:b/>
                <w:i/>
                <w:color w:val="7F7F7F" w:themeColor="text1" w:themeTint="80"/>
                <w:sz w:val="20"/>
                <w:szCs w:val="20"/>
              </w:rPr>
            </w:pPr>
            <w:r w:rsidRPr="00C00863">
              <w:rPr>
                <w:b/>
                <w:i/>
                <w:color w:val="7F7F7F" w:themeColor="text1" w:themeTint="80"/>
                <w:sz w:val="20"/>
                <w:szCs w:val="20"/>
              </w:rPr>
              <w:t xml:space="preserve">Fractions and decimals </w:t>
            </w:r>
          </w:p>
          <w:p w:rsidR="00642AA6" w:rsidRPr="00C00863" w:rsidRDefault="00642AA6" w:rsidP="00642AA6">
            <w:pPr>
              <w:rPr>
                <w:rFonts w:cstheme="minorHAnsi"/>
                <w:sz w:val="20"/>
                <w:szCs w:val="20"/>
              </w:rPr>
            </w:pPr>
          </w:p>
        </w:tc>
        <w:tc>
          <w:tcPr>
            <w:tcW w:w="3175" w:type="dxa"/>
          </w:tcPr>
          <w:p w:rsidR="003E4111" w:rsidRPr="00C00863" w:rsidRDefault="003E4111" w:rsidP="003E4111">
            <w:pPr>
              <w:widowControl w:val="0"/>
              <w:rPr>
                <w:b/>
                <w:i/>
                <w:color w:val="808080" w:themeColor="background1" w:themeShade="80"/>
                <w:sz w:val="20"/>
                <w:szCs w:val="20"/>
              </w:rPr>
            </w:pPr>
            <w:r w:rsidRPr="00C00863">
              <w:rPr>
                <w:b/>
                <w:i/>
                <w:color w:val="800080"/>
                <w:sz w:val="20"/>
                <w:szCs w:val="20"/>
              </w:rPr>
              <w:t>Division and</w:t>
            </w:r>
            <w:r w:rsidRPr="00C00863">
              <w:rPr>
                <w:b/>
                <w:i/>
                <w:sz w:val="20"/>
                <w:szCs w:val="20"/>
              </w:rPr>
              <w:t xml:space="preserve"> </w:t>
            </w:r>
            <w:r w:rsidRPr="00C00863">
              <w:rPr>
                <w:b/>
                <w:i/>
                <w:color w:val="808080" w:themeColor="background1" w:themeShade="80"/>
                <w:sz w:val="20"/>
                <w:szCs w:val="20"/>
              </w:rPr>
              <w:t xml:space="preserve">fractions </w:t>
            </w:r>
          </w:p>
          <w:p w:rsidR="003E4111" w:rsidRPr="00C00863" w:rsidRDefault="003E4111" w:rsidP="003E4111">
            <w:pPr>
              <w:rPr>
                <w:b/>
                <w:i/>
                <w:color w:val="0000CC"/>
                <w:sz w:val="20"/>
                <w:szCs w:val="20"/>
              </w:rPr>
            </w:pPr>
            <w:r w:rsidRPr="00C00863">
              <w:rPr>
                <w:b/>
                <w:i/>
                <w:color w:val="0000CC"/>
                <w:sz w:val="20"/>
                <w:szCs w:val="20"/>
              </w:rPr>
              <w:t>Shape and measure</w:t>
            </w:r>
          </w:p>
          <w:p w:rsidR="003E4111" w:rsidRPr="00C00863" w:rsidRDefault="003E4111" w:rsidP="003E4111">
            <w:pPr>
              <w:rPr>
                <w:b/>
                <w:i/>
                <w:color w:val="0000CC"/>
                <w:sz w:val="20"/>
                <w:szCs w:val="20"/>
              </w:rPr>
            </w:pPr>
            <w:r w:rsidRPr="00C00863">
              <w:rPr>
                <w:b/>
                <w:i/>
                <w:color w:val="006600"/>
                <w:sz w:val="20"/>
                <w:szCs w:val="20"/>
              </w:rPr>
              <w:t>Place Value and</w:t>
            </w:r>
            <w:r w:rsidRPr="00C00863">
              <w:rPr>
                <w:b/>
                <w:i/>
                <w:color w:val="E36C0A" w:themeColor="accent6" w:themeShade="BF"/>
                <w:sz w:val="20"/>
                <w:szCs w:val="20"/>
              </w:rPr>
              <w:t xml:space="preserve"> Subtraction</w:t>
            </w:r>
          </w:p>
          <w:p w:rsidR="00642AA6" w:rsidRPr="00C00863" w:rsidRDefault="003E4111" w:rsidP="00642AA6">
            <w:pPr>
              <w:rPr>
                <w:b/>
                <w:i/>
                <w:color w:val="336699"/>
                <w:sz w:val="20"/>
                <w:szCs w:val="20"/>
              </w:rPr>
            </w:pPr>
            <w:r w:rsidRPr="00C00863">
              <w:rPr>
                <w:b/>
                <w:i/>
                <w:color w:val="CC0066"/>
                <w:sz w:val="20"/>
                <w:szCs w:val="20"/>
              </w:rPr>
              <w:t xml:space="preserve">Multiplication, </w:t>
            </w:r>
            <w:r w:rsidRPr="00C00863">
              <w:rPr>
                <w:b/>
                <w:i/>
                <w:color w:val="336699"/>
                <w:sz w:val="20"/>
                <w:szCs w:val="20"/>
              </w:rPr>
              <w:t>ratio and percentages(Y6)</w:t>
            </w:r>
          </w:p>
          <w:p w:rsidR="003E4111" w:rsidRPr="00C00863" w:rsidRDefault="003E4111" w:rsidP="003E4111">
            <w:pPr>
              <w:widowControl w:val="0"/>
              <w:rPr>
                <w:b/>
                <w:color w:val="CC3300"/>
                <w:sz w:val="20"/>
                <w:szCs w:val="20"/>
              </w:rPr>
            </w:pPr>
            <w:r w:rsidRPr="00C00863">
              <w:rPr>
                <w:b/>
                <w:i/>
                <w:color w:val="006600"/>
                <w:sz w:val="20"/>
                <w:szCs w:val="20"/>
              </w:rPr>
              <w:t>Number</w:t>
            </w:r>
            <w:r w:rsidRPr="00C00863">
              <w:rPr>
                <w:b/>
                <w:i/>
                <w:color w:val="7F7F7F" w:themeColor="text1" w:themeTint="80"/>
                <w:sz w:val="20"/>
                <w:szCs w:val="20"/>
              </w:rPr>
              <w:t>, Decimals,</w:t>
            </w:r>
            <w:r w:rsidRPr="00C00863">
              <w:rPr>
                <w:b/>
                <w:i/>
                <w:color w:val="E36C0A" w:themeColor="accent6" w:themeShade="BF"/>
                <w:sz w:val="20"/>
                <w:szCs w:val="20"/>
              </w:rPr>
              <w:t xml:space="preserve"> Addition and subtraction</w:t>
            </w:r>
          </w:p>
          <w:p w:rsidR="003E4111" w:rsidRPr="00C00863" w:rsidRDefault="003E4111" w:rsidP="00642AA6">
            <w:pPr>
              <w:rPr>
                <w:b/>
                <w:sz w:val="20"/>
                <w:szCs w:val="20"/>
              </w:rPr>
            </w:pPr>
            <w:r w:rsidRPr="00C00863">
              <w:rPr>
                <w:b/>
                <w:i/>
                <w:color w:val="006600"/>
                <w:sz w:val="20"/>
                <w:szCs w:val="20"/>
              </w:rPr>
              <w:t>Number</w:t>
            </w:r>
            <w:r w:rsidRPr="00C00863">
              <w:rPr>
                <w:b/>
                <w:i/>
                <w:color w:val="7F7F7F" w:themeColor="text1" w:themeTint="80"/>
                <w:sz w:val="20"/>
                <w:szCs w:val="20"/>
              </w:rPr>
              <w:t>, Decimals and</w:t>
            </w:r>
            <w:r w:rsidRPr="00C00863">
              <w:rPr>
                <w:b/>
                <w:i/>
                <w:color w:val="E36C0A" w:themeColor="accent6" w:themeShade="BF"/>
                <w:sz w:val="20"/>
                <w:szCs w:val="20"/>
              </w:rPr>
              <w:t xml:space="preserve"> </w:t>
            </w:r>
            <w:r w:rsidRPr="00C00863">
              <w:rPr>
                <w:b/>
                <w:i/>
                <w:color w:val="CC3300"/>
                <w:sz w:val="20"/>
                <w:szCs w:val="20"/>
              </w:rPr>
              <w:t>Algebra(Y6)</w:t>
            </w:r>
            <w:r w:rsidRPr="00C00863">
              <w:rPr>
                <w:b/>
                <w:sz w:val="20"/>
                <w:szCs w:val="20"/>
              </w:rPr>
              <w:t xml:space="preserve">      </w:t>
            </w:r>
          </w:p>
          <w:p w:rsidR="003E4111" w:rsidRPr="00C00863" w:rsidRDefault="003E4111" w:rsidP="00642AA6">
            <w:pPr>
              <w:rPr>
                <w:rFonts w:cstheme="minorHAnsi"/>
                <w:sz w:val="20"/>
                <w:szCs w:val="20"/>
              </w:rPr>
            </w:pPr>
            <w:r w:rsidRPr="00C00863">
              <w:rPr>
                <w:b/>
                <w:i/>
                <w:color w:val="FF6600"/>
                <w:sz w:val="20"/>
                <w:szCs w:val="20"/>
              </w:rPr>
              <w:t>Addition and subtraction</w:t>
            </w:r>
            <w:r w:rsidRPr="00C00863">
              <w:rPr>
                <w:b/>
                <w:i/>
                <w:color w:val="CC0066"/>
                <w:sz w:val="20"/>
                <w:szCs w:val="20"/>
              </w:rPr>
              <w:t>, Multiplication and division</w:t>
            </w:r>
            <w:r w:rsidRPr="00C00863">
              <w:rPr>
                <w:b/>
                <w:i/>
                <w:sz w:val="20"/>
                <w:szCs w:val="20"/>
              </w:rPr>
              <w:t xml:space="preserve">                                             </w:t>
            </w:r>
            <w:r w:rsidRPr="00C00863">
              <w:rPr>
                <w:b/>
                <w:sz w:val="20"/>
                <w:szCs w:val="20"/>
              </w:rPr>
              <w:t xml:space="preserve">                                                          </w:t>
            </w:r>
          </w:p>
        </w:tc>
        <w:tc>
          <w:tcPr>
            <w:tcW w:w="3175" w:type="dxa"/>
          </w:tcPr>
          <w:p w:rsidR="00642AA6" w:rsidRPr="00C00863" w:rsidRDefault="00C00863" w:rsidP="00642AA6">
            <w:pPr>
              <w:rPr>
                <w:b/>
                <w:bCs/>
                <w:i/>
                <w:color w:val="006600"/>
                <w:sz w:val="20"/>
                <w:szCs w:val="20"/>
              </w:rPr>
            </w:pPr>
            <w:r w:rsidRPr="00C00863">
              <w:rPr>
                <w:b/>
                <w:bCs/>
                <w:i/>
                <w:color w:val="7030A0"/>
                <w:sz w:val="20"/>
                <w:szCs w:val="20"/>
              </w:rPr>
              <w:t xml:space="preserve">REVISION WEEK: </w:t>
            </w:r>
            <w:r w:rsidRPr="00C00863">
              <w:rPr>
                <w:b/>
                <w:i/>
                <w:color w:val="006600"/>
                <w:sz w:val="20"/>
                <w:szCs w:val="20"/>
              </w:rPr>
              <w:t xml:space="preserve">Number, </w:t>
            </w:r>
            <w:r w:rsidRPr="00C00863">
              <w:rPr>
                <w:b/>
                <w:bCs/>
                <w:i/>
                <w:color w:val="006600"/>
                <w:sz w:val="20"/>
                <w:szCs w:val="20"/>
              </w:rPr>
              <w:t xml:space="preserve">place </w:t>
            </w:r>
          </w:p>
          <w:p w:rsidR="00C00863" w:rsidRPr="00C00863" w:rsidRDefault="00C00863" w:rsidP="00C00863">
            <w:pPr>
              <w:rPr>
                <w:b/>
                <w:i/>
                <w:sz w:val="20"/>
                <w:szCs w:val="20"/>
              </w:rPr>
            </w:pPr>
            <w:r w:rsidRPr="00C00863">
              <w:rPr>
                <w:b/>
                <w:bCs/>
                <w:i/>
                <w:color w:val="7030A0"/>
                <w:sz w:val="20"/>
                <w:szCs w:val="20"/>
              </w:rPr>
              <w:t xml:space="preserve">REVISION WEEK: </w:t>
            </w:r>
            <w:r w:rsidRPr="00C00863">
              <w:rPr>
                <w:b/>
                <w:i/>
                <w:color w:val="CC0066"/>
                <w:sz w:val="20"/>
                <w:szCs w:val="20"/>
              </w:rPr>
              <w:t>Multiplication and division</w:t>
            </w:r>
          </w:p>
          <w:p w:rsidR="00C00863" w:rsidRPr="00C00863" w:rsidRDefault="00C00863" w:rsidP="00C00863">
            <w:pPr>
              <w:rPr>
                <w:rFonts w:eastAsia="Times New Roman"/>
                <w:b/>
                <w:i/>
                <w:sz w:val="20"/>
                <w:szCs w:val="20"/>
              </w:rPr>
            </w:pPr>
            <w:r w:rsidRPr="00C00863">
              <w:rPr>
                <w:rFonts w:eastAsia="Times New Roman"/>
                <w:b/>
                <w:bCs/>
                <w:i/>
                <w:color w:val="7030A0"/>
                <w:sz w:val="20"/>
                <w:szCs w:val="20"/>
              </w:rPr>
              <w:t xml:space="preserve">REVISION WEEK: </w:t>
            </w:r>
            <w:r w:rsidRPr="00C00863">
              <w:rPr>
                <w:b/>
                <w:i/>
                <w:color w:val="CC0066"/>
                <w:sz w:val="20"/>
                <w:szCs w:val="20"/>
              </w:rPr>
              <w:t xml:space="preserve">Multiplication, division, </w:t>
            </w:r>
            <w:r w:rsidRPr="00C00863">
              <w:rPr>
                <w:rFonts w:eastAsia="Times New Roman"/>
                <w:b/>
                <w:i/>
                <w:color w:val="336699"/>
                <w:sz w:val="20"/>
                <w:szCs w:val="20"/>
              </w:rPr>
              <w:t xml:space="preserve">fractions, decimals, percentages, ratios and </w:t>
            </w:r>
            <w:r w:rsidRPr="00C00863">
              <w:rPr>
                <w:rFonts w:eastAsia="Times New Roman"/>
                <w:b/>
                <w:i/>
                <w:color w:val="CC0066"/>
                <w:sz w:val="20"/>
                <w:szCs w:val="20"/>
              </w:rPr>
              <w:t>scaling</w:t>
            </w:r>
          </w:p>
          <w:p w:rsidR="00C00863" w:rsidRPr="00C00863" w:rsidRDefault="00C00863" w:rsidP="00C00863">
            <w:pPr>
              <w:rPr>
                <w:rFonts w:eastAsia="Times New Roman"/>
                <w:b/>
                <w:i/>
                <w:color w:val="0000FF"/>
                <w:sz w:val="20"/>
                <w:szCs w:val="20"/>
              </w:rPr>
            </w:pPr>
            <w:r w:rsidRPr="00C00863">
              <w:rPr>
                <w:rFonts w:eastAsia="Times New Roman"/>
                <w:b/>
                <w:bCs/>
                <w:i/>
                <w:color w:val="7030A0"/>
                <w:sz w:val="20"/>
                <w:szCs w:val="20"/>
              </w:rPr>
              <w:t xml:space="preserve">REVISION WEEK: </w:t>
            </w:r>
            <w:r w:rsidRPr="00C00863">
              <w:rPr>
                <w:rFonts w:eastAsia="Times New Roman"/>
                <w:b/>
                <w:i/>
                <w:color w:val="0000CC"/>
                <w:sz w:val="20"/>
                <w:szCs w:val="20"/>
              </w:rPr>
              <w:t xml:space="preserve">Shape, measures, statistics and </w:t>
            </w:r>
            <w:r w:rsidRPr="00C00863">
              <w:rPr>
                <w:rFonts w:eastAsia="Times New Roman"/>
                <w:b/>
                <w:i/>
                <w:color w:val="CC3300"/>
                <w:sz w:val="20"/>
                <w:szCs w:val="20"/>
              </w:rPr>
              <w:t>algebra</w:t>
            </w:r>
          </w:p>
          <w:p w:rsidR="00C00863" w:rsidRPr="00C00863" w:rsidRDefault="00C00863" w:rsidP="00642AA6">
            <w:pPr>
              <w:rPr>
                <w:rFonts w:cstheme="minorHAnsi"/>
                <w:sz w:val="20"/>
                <w:szCs w:val="20"/>
              </w:rPr>
            </w:pPr>
          </w:p>
          <w:p w:rsidR="00642AA6" w:rsidRPr="00C00863" w:rsidRDefault="00642AA6" w:rsidP="00642AA6">
            <w:pPr>
              <w:rPr>
                <w:rFonts w:cstheme="minorHAnsi"/>
                <w:sz w:val="20"/>
                <w:szCs w:val="20"/>
              </w:rPr>
            </w:pPr>
            <w:r w:rsidRPr="00C00863">
              <w:rPr>
                <w:rFonts w:cstheme="minorHAnsi"/>
                <w:sz w:val="20"/>
                <w:szCs w:val="20"/>
              </w:rPr>
              <w:t xml:space="preserve">SATs </w:t>
            </w:r>
          </w:p>
          <w:p w:rsidR="00642AA6" w:rsidRPr="00C00863" w:rsidRDefault="00642AA6" w:rsidP="00642AA6">
            <w:pPr>
              <w:rPr>
                <w:rFonts w:cstheme="minorHAnsi"/>
                <w:sz w:val="20"/>
                <w:szCs w:val="20"/>
              </w:rPr>
            </w:pPr>
          </w:p>
        </w:tc>
        <w:tc>
          <w:tcPr>
            <w:tcW w:w="3175" w:type="dxa"/>
          </w:tcPr>
          <w:p w:rsidR="00C00863" w:rsidRPr="00C00863" w:rsidRDefault="00C00863" w:rsidP="00C00863">
            <w:pPr>
              <w:rPr>
                <w:b/>
                <w:sz w:val="20"/>
                <w:szCs w:val="20"/>
              </w:rPr>
            </w:pPr>
            <w:r w:rsidRPr="00C00863">
              <w:rPr>
                <w:b/>
                <w:i/>
                <w:color w:val="800080"/>
                <w:sz w:val="20"/>
                <w:szCs w:val="20"/>
              </w:rPr>
              <w:t>Multiplication/division,</w:t>
            </w:r>
            <w:r w:rsidRPr="00C00863">
              <w:rPr>
                <w:b/>
                <w:color w:val="CC3300"/>
                <w:sz w:val="20"/>
                <w:szCs w:val="20"/>
              </w:rPr>
              <w:t xml:space="preserve"> </w:t>
            </w:r>
            <w:r w:rsidRPr="00C00863">
              <w:rPr>
                <w:b/>
                <w:i/>
                <w:color w:val="CC3300"/>
                <w:sz w:val="20"/>
                <w:szCs w:val="20"/>
              </w:rPr>
              <w:t>algebra and</w:t>
            </w:r>
            <w:r w:rsidRPr="00C00863">
              <w:rPr>
                <w:b/>
                <w:i/>
                <w:color w:val="800080"/>
                <w:sz w:val="20"/>
                <w:szCs w:val="20"/>
              </w:rPr>
              <w:t xml:space="preserve"> </w:t>
            </w:r>
            <w:r w:rsidRPr="00C00863">
              <w:rPr>
                <w:b/>
                <w:i/>
                <w:color w:val="336699"/>
                <w:sz w:val="20"/>
                <w:szCs w:val="20"/>
              </w:rPr>
              <w:t>ratio</w:t>
            </w:r>
            <w:r w:rsidRPr="00C00863">
              <w:rPr>
                <w:b/>
                <w:sz w:val="20"/>
                <w:szCs w:val="20"/>
              </w:rPr>
              <w:t xml:space="preserve">              </w:t>
            </w:r>
          </w:p>
          <w:p w:rsidR="00C00863" w:rsidRPr="00C00863" w:rsidRDefault="00C00863" w:rsidP="00642AA6">
            <w:pPr>
              <w:rPr>
                <w:b/>
                <w:i/>
                <w:color w:val="800080"/>
                <w:sz w:val="20"/>
                <w:szCs w:val="20"/>
              </w:rPr>
            </w:pPr>
            <w:r w:rsidRPr="00C00863">
              <w:rPr>
                <w:b/>
                <w:i/>
                <w:color w:val="800080"/>
                <w:sz w:val="20"/>
                <w:szCs w:val="20"/>
              </w:rPr>
              <w:t xml:space="preserve">Multiplication and division   </w:t>
            </w:r>
          </w:p>
          <w:p w:rsidR="00C00863" w:rsidRPr="00C00863" w:rsidRDefault="00C00863" w:rsidP="00C00863">
            <w:pPr>
              <w:rPr>
                <w:b/>
                <w:i/>
                <w:color w:val="0000CC"/>
                <w:sz w:val="20"/>
                <w:szCs w:val="20"/>
              </w:rPr>
            </w:pPr>
            <w:r w:rsidRPr="00C00863">
              <w:rPr>
                <w:b/>
                <w:i/>
                <w:color w:val="0000CC"/>
                <w:sz w:val="20"/>
                <w:szCs w:val="20"/>
              </w:rPr>
              <w:t xml:space="preserve">Time, graphs and </w:t>
            </w:r>
            <w:r w:rsidRPr="00C00863">
              <w:rPr>
                <w:b/>
                <w:i/>
                <w:color w:val="CC0066"/>
                <w:sz w:val="20"/>
                <w:szCs w:val="20"/>
              </w:rPr>
              <w:t>rate</w:t>
            </w:r>
          </w:p>
          <w:p w:rsidR="00C00863" w:rsidRPr="00C00863" w:rsidRDefault="00C00863" w:rsidP="00642AA6">
            <w:pPr>
              <w:rPr>
                <w:b/>
                <w:i/>
                <w:color w:val="336699"/>
                <w:sz w:val="20"/>
                <w:szCs w:val="20"/>
              </w:rPr>
            </w:pPr>
            <w:r w:rsidRPr="00C00863">
              <w:rPr>
                <w:b/>
                <w:i/>
                <w:color w:val="336699"/>
                <w:sz w:val="20"/>
                <w:szCs w:val="20"/>
              </w:rPr>
              <w:t>Decimals</w:t>
            </w:r>
            <w:r w:rsidRPr="00C00863">
              <w:rPr>
                <w:b/>
                <w:i/>
                <w:color w:val="FF6600"/>
                <w:sz w:val="20"/>
                <w:szCs w:val="20"/>
              </w:rPr>
              <w:t xml:space="preserve"> and subtraction</w:t>
            </w:r>
            <w:r w:rsidRPr="00C00863">
              <w:rPr>
                <w:b/>
                <w:i/>
                <w:color w:val="336699"/>
                <w:sz w:val="20"/>
                <w:szCs w:val="20"/>
              </w:rPr>
              <w:t xml:space="preserve">       </w:t>
            </w:r>
          </w:p>
          <w:p w:rsidR="00C00863" w:rsidRPr="00C00863" w:rsidRDefault="00C00863" w:rsidP="00C00863">
            <w:pPr>
              <w:widowControl w:val="0"/>
              <w:rPr>
                <w:b/>
                <w:sz w:val="20"/>
                <w:szCs w:val="20"/>
              </w:rPr>
            </w:pPr>
            <w:r w:rsidRPr="00C00863">
              <w:rPr>
                <w:b/>
                <w:i/>
                <w:sz w:val="20"/>
                <w:szCs w:val="20"/>
              </w:rPr>
              <w:t>Investigations</w:t>
            </w:r>
            <w:r w:rsidRPr="00C00863">
              <w:rPr>
                <w:b/>
                <w:sz w:val="20"/>
                <w:szCs w:val="20"/>
              </w:rPr>
              <w:t xml:space="preserve"> </w:t>
            </w:r>
            <w:r w:rsidRPr="00C00863">
              <w:rPr>
                <w:b/>
                <w:i/>
                <w:color w:val="336699"/>
                <w:sz w:val="20"/>
                <w:szCs w:val="20"/>
              </w:rPr>
              <w:t>and Decimals and fractions</w:t>
            </w:r>
            <w:r w:rsidRPr="00C00863">
              <w:rPr>
                <w:b/>
                <w:sz w:val="20"/>
                <w:szCs w:val="20"/>
              </w:rPr>
              <w:t xml:space="preserve">                                      </w:t>
            </w:r>
          </w:p>
          <w:p w:rsidR="00642AA6" w:rsidRPr="00C00863" w:rsidRDefault="00C00863" w:rsidP="00642AA6">
            <w:pPr>
              <w:rPr>
                <w:rFonts w:cstheme="minorHAnsi"/>
                <w:sz w:val="20"/>
                <w:szCs w:val="20"/>
              </w:rPr>
            </w:pPr>
            <w:r w:rsidRPr="00C00863">
              <w:rPr>
                <w:b/>
                <w:i/>
                <w:color w:val="336699"/>
                <w:sz w:val="20"/>
                <w:szCs w:val="20"/>
              </w:rPr>
              <w:t xml:space="preserve">                            </w:t>
            </w:r>
            <w:r w:rsidRPr="00C00863">
              <w:rPr>
                <w:b/>
                <w:i/>
                <w:color w:val="800080"/>
                <w:sz w:val="20"/>
                <w:szCs w:val="20"/>
              </w:rPr>
              <w:t xml:space="preserve">                             </w:t>
            </w:r>
          </w:p>
        </w:tc>
      </w:tr>
      <w:tr w:rsidR="00484150" w:rsidRPr="00B93860" w:rsidTr="00BE2616">
        <w:trPr>
          <w:trHeight w:val="1077"/>
        </w:trPr>
        <w:tc>
          <w:tcPr>
            <w:tcW w:w="2778" w:type="dxa"/>
            <w:shd w:val="clear" w:color="auto" w:fill="FF0000"/>
            <w:vAlign w:val="center"/>
          </w:tcPr>
          <w:p w:rsidR="00484150" w:rsidRPr="003313CA" w:rsidRDefault="00484150" w:rsidP="00125F75">
            <w:pPr>
              <w:rPr>
                <w:color w:val="FFFFFF" w:themeColor="background1"/>
                <w:sz w:val="36"/>
                <w:szCs w:val="36"/>
              </w:rPr>
            </w:pPr>
            <w:bookmarkStart w:id="1" w:name="_Hlk483754562"/>
            <w:r w:rsidRPr="003313CA">
              <w:rPr>
                <w:color w:val="FFFFFF" w:themeColor="background1"/>
                <w:sz w:val="36"/>
                <w:szCs w:val="36"/>
              </w:rPr>
              <w:t xml:space="preserve">Keevil </w:t>
            </w:r>
          </w:p>
          <w:p w:rsidR="00484150" w:rsidRPr="003313CA" w:rsidRDefault="00484150" w:rsidP="00125F75">
            <w:pPr>
              <w:rPr>
                <w:color w:val="FFFFFF" w:themeColor="background1"/>
                <w:sz w:val="40"/>
              </w:rPr>
            </w:pPr>
            <w:r w:rsidRPr="003313CA">
              <w:rPr>
                <w:color w:val="FFFFFF" w:themeColor="background1"/>
                <w:sz w:val="36"/>
                <w:szCs w:val="36"/>
              </w:rPr>
              <w:t>Characteristics</w:t>
            </w:r>
          </w:p>
        </w:tc>
        <w:tc>
          <w:tcPr>
            <w:tcW w:w="3175" w:type="dxa"/>
            <w:shd w:val="clear" w:color="auto" w:fill="FF0000"/>
          </w:tcPr>
          <w:p w:rsidR="00484150" w:rsidRPr="00125F75" w:rsidRDefault="003313CA" w:rsidP="00125F75">
            <w:pPr>
              <w:rPr>
                <w:rFonts w:cstheme="minorHAnsi"/>
              </w:rPr>
            </w:pPr>
            <w:r w:rsidRPr="00125F75">
              <w:rPr>
                <w:rFonts w:cstheme="minorHAnsi"/>
              </w:rPr>
              <w:t>Diligence in presentation</w:t>
            </w:r>
          </w:p>
          <w:p w:rsidR="00125F75" w:rsidRPr="00B93860" w:rsidRDefault="00125F75" w:rsidP="00125F75">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125F75" w:rsidRPr="00125F75" w:rsidRDefault="00125F75" w:rsidP="00125F75">
            <w:pPr>
              <w:rPr>
                <w:rFonts w:cstheme="minorHAnsi"/>
              </w:rPr>
            </w:pPr>
            <w:r w:rsidRPr="00125F75">
              <w:rPr>
                <w:rFonts w:cstheme="minorHAnsi"/>
              </w:rPr>
              <w:t>Diligence in presentation</w:t>
            </w:r>
          </w:p>
          <w:p w:rsidR="00484150" w:rsidRPr="00B93860" w:rsidRDefault="00125F75" w:rsidP="00125F75">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125F75" w:rsidRPr="00125F75" w:rsidRDefault="00125F75" w:rsidP="00125F75">
            <w:pPr>
              <w:rPr>
                <w:rFonts w:cstheme="minorHAnsi"/>
              </w:rPr>
            </w:pPr>
            <w:r w:rsidRPr="00125F75">
              <w:rPr>
                <w:rFonts w:cstheme="minorHAnsi"/>
              </w:rPr>
              <w:t>Diligence in presentation</w:t>
            </w:r>
          </w:p>
          <w:p w:rsidR="00484150" w:rsidRPr="00B93860" w:rsidRDefault="00125F75" w:rsidP="00125F75">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125F75" w:rsidRPr="00125F75" w:rsidRDefault="00125F75" w:rsidP="00125F75">
            <w:pPr>
              <w:rPr>
                <w:rFonts w:cstheme="minorHAnsi"/>
              </w:rPr>
            </w:pPr>
            <w:r w:rsidRPr="00125F75">
              <w:rPr>
                <w:rFonts w:cstheme="minorHAnsi"/>
              </w:rPr>
              <w:t>Diligence in presentation</w:t>
            </w:r>
          </w:p>
          <w:p w:rsidR="00484150" w:rsidRPr="00B93860" w:rsidRDefault="00125F75" w:rsidP="00125F75">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125F75" w:rsidRPr="00125F75" w:rsidRDefault="00125F75" w:rsidP="00125F75">
            <w:pPr>
              <w:rPr>
                <w:rFonts w:cstheme="minorHAnsi"/>
              </w:rPr>
            </w:pPr>
            <w:r w:rsidRPr="00125F75">
              <w:rPr>
                <w:rFonts w:cstheme="minorHAnsi"/>
              </w:rPr>
              <w:t>Diligence in presentation</w:t>
            </w:r>
          </w:p>
          <w:p w:rsidR="00484150" w:rsidRPr="00B93860" w:rsidRDefault="00125F75" w:rsidP="00125F75">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125F75" w:rsidRPr="00125F75" w:rsidRDefault="00125F75" w:rsidP="00125F75">
            <w:pPr>
              <w:rPr>
                <w:rFonts w:cstheme="minorHAnsi"/>
              </w:rPr>
            </w:pPr>
            <w:r w:rsidRPr="00125F75">
              <w:rPr>
                <w:rFonts w:cstheme="minorHAnsi"/>
              </w:rPr>
              <w:t>Diligence in presentation</w:t>
            </w:r>
          </w:p>
          <w:p w:rsidR="00484150" w:rsidRPr="00B93860" w:rsidRDefault="00125F75" w:rsidP="00125F75">
            <w:pPr>
              <w:rPr>
                <w:rFonts w:cstheme="minorHAnsi"/>
                <w:sz w:val="28"/>
                <w:szCs w:val="20"/>
              </w:rPr>
            </w:pPr>
            <w:r w:rsidRPr="00125F75">
              <w:rPr>
                <w:rFonts w:cstheme="minorHAnsi"/>
              </w:rPr>
              <w:t>Resilience when new learning is taking place ensures good learning takes place</w:t>
            </w:r>
          </w:p>
        </w:tc>
      </w:tr>
      <w:bookmarkEnd w:id="1"/>
      <w:tr w:rsidR="00484150" w:rsidRPr="00522D71" w:rsidTr="00125F75">
        <w:trPr>
          <w:trHeight w:val="1077"/>
        </w:trPr>
        <w:tc>
          <w:tcPr>
            <w:tcW w:w="2778" w:type="dxa"/>
            <w:shd w:val="clear" w:color="auto" w:fill="FFC000"/>
            <w:vAlign w:val="center"/>
          </w:tcPr>
          <w:p w:rsidR="00484150" w:rsidRPr="00484150" w:rsidRDefault="00484150" w:rsidP="00125F75">
            <w:pPr>
              <w:rPr>
                <w:sz w:val="36"/>
                <w:szCs w:val="36"/>
              </w:rPr>
            </w:pPr>
            <w:r w:rsidRPr="00484150">
              <w:rPr>
                <w:sz w:val="36"/>
                <w:szCs w:val="36"/>
              </w:rPr>
              <w:t>Science</w:t>
            </w:r>
          </w:p>
        </w:tc>
        <w:tc>
          <w:tcPr>
            <w:tcW w:w="6350" w:type="dxa"/>
            <w:gridSpan w:val="2"/>
          </w:tcPr>
          <w:p w:rsidR="00484150" w:rsidRPr="002D7C26" w:rsidRDefault="00484150" w:rsidP="00125F75">
            <w:pPr>
              <w:shd w:val="clear" w:color="auto" w:fill="FFC000"/>
              <w:rPr>
                <w:rFonts w:cstheme="minorHAnsi"/>
                <w:b/>
                <w:sz w:val="28"/>
                <w:szCs w:val="28"/>
              </w:rPr>
            </w:pPr>
            <w:r w:rsidRPr="002D7C26">
              <w:rPr>
                <w:rFonts w:cstheme="minorHAnsi"/>
                <w:b/>
                <w:sz w:val="28"/>
                <w:szCs w:val="28"/>
              </w:rPr>
              <w:t>Earth and Space</w:t>
            </w:r>
          </w:p>
          <w:p w:rsidR="00484150" w:rsidRPr="00FB1E8C" w:rsidRDefault="00484150" w:rsidP="00125F75">
            <w:pPr>
              <w:pStyle w:val="bulletundertext"/>
              <w:spacing w:after="0"/>
              <w:rPr>
                <w:rFonts w:asciiTheme="minorHAnsi" w:hAnsiTheme="minorHAnsi" w:cstheme="minorHAnsi"/>
                <w:sz w:val="22"/>
              </w:rPr>
            </w:pPr>
            <w:r w:rsidRPr="00FB1E8C">
              <w:rPr>
                <w:rFonts w:asciiTheme="minorHAnsi" w:hAnsiTheme="minorHAnsi" w:cstheme="minorHAnsi"/>
                <w:sz w:val="22"/>
              </w:rPr>
              <w:t>describe the movement of the Earth, and other planets, relative to the Sun in the solar system</w:t>
            </w:r>
          </w:p>
          <w:p w:rsidR="00484150" w:rsidRPr="00FB1E8C" w:rsidRDefault="00484150" w:rsidP="00125F75">
            <w:pPr>
              <w:pStyle w:val="bulletundertext"/>
              <w:spacing w:after="0"/>
              <w:rPr>
                <w:rFonts w:asciiTheme="minorHAnsi" w:hAnsiTheme="minorHAnsi" w:cstheme="minorHAnsi"/>
                <w:sz w:val="22"/>
              </w:rPr>
            </w:pPr>
            <w:r w:rsidRPr="00FB1E8C">
              <w:rPr>
                <w:rFonts w:asciiTheme="minorHAnsi" w:hAnsiTheme="minorHAnsi" w:cstheme="minorHAnsi"/>
                <w:sz w:val="22"/>
              </w:rPr>
              <w:t>describe the movement of the Moon relative to the Earth</w:t>
            </w:r>
          </w:p>
          <w:p w:rsidR="00484150" w:rsidRPr="00FB1E8C" w:rsidRDefault="00484150" w:rsidP="00125F75">
            <w:pPr>
              <w:pStyle w:val="bulletundertext"/>
              <w:spacing w:after="0"/>
              <w:rPr>
                <w:rFonts w:asciiTheme="minorHAnsi" w:hAnsiTheme="minorHAnsi" w:cstheme="minorHAnsi"/>
                <w:sz w:val="22"/>
              </w:rPr>
            </w:pPr>
            <w:r w:rsidRPr="00FB1E8C">
              <w:rPr>
                <w:rFonts w:asciiTheme="minorHAnsi" w:hAnsiTheme="minorHAnsi" w:cstheme="minorHAnsi"/>
                <w:sz w:val="22"/>
              </w:rPr>
              <w:t>describe the Sun, Earth and Moon as approximately spherical bodies</w:t>
            </w:r>
          </w:p>
          <w:p w:rsidR="00484150" w:rsidRPr="00FB1E8C" w:rsidRDefault="00484150" w:rsidP="00125F75">
            <w:pPr>
              <w:pStyle w:val="bulletundertext"/>
              <w:spacing w:after="0"/>
              <w:rPr>
                <w:rFonts w:asciiTheme="minorHAnsi" w:hAnsiTheme="minorHAnsi" w:cstheme="minorHAnsi"/>
                <w:sz w:val="22"/>
              </w:rPr>
            </w:pPr>
            <w:r w:rsidRPr="00FB1E8C">
              <w:rPr>
                <w:rFonts w:asciiTheme="minorHAnsi" w:hAnsiTheme="minorHAnsi" w:cstheme="minorHAnsi"/>
                <w:sz w:val="22"/>
              </w:rPr>
              <w:t>use the idea of the Earth’s rotation to explain day and night and the apparent movement of the sun across the sky.</w:t>
            </w:r>
          </w:p>
          <w:p w:rsidR="00484150" w:rsidRPr="00522D71" w:rsidRDefault="00484150" w:rsidP="00125F75">
            <w:pPr>
              <w:rPr>
                <w:rFonts w:cstheme="minorHAnsi"/>
                <w:szCs w:val="28"/>
              </w:rPr>
            </w:pPr>
          </w:p>
        </w:tc>
        <w:tc>
          <w:tcPr>
            <w:tcW w:w="3175" w:type="dxa"/>
          </w:tcPr>
          <w:p w:rsidR="00484150" w:rsidRPr="002D7C26" w:rsidRDefault="00484150" w:rsidP="00125F75">
            <w:pPr>
              <w:shd w:val="clear" w:color="auto" w:fill="FFC000"/>
              <w:rPr>
                <w:rFonts w:cstheme="minorHAnsi"/>
                <w:sz w:val="28"/>
                <w:szCs w:val="28"/>
              </w:rPr>
            </w:pPr>
            <w:r w:rsidRPr="002D7C26">
              <w:rPr>
                <w:rFonts w:cstheme="minorHAnsi"/>
                <w:b/>
                <w:sz w:val="28"/>
                <w:szCs w:val="28"/>
              </w:rPr>
              <w:t xml:space="preserve">Light </w:t>
            </w:r>
          </w:p>
          <w:p w:rsidR="00484150" w:rsidRPr="00FB1E8C" w:rsidRDefault="00484150" w:rsidP="00125F75">
            <w:pPr>
              <w:pStyle w:val="bulletundertext"/>
              <w:spacing w:after="120"/>
              <w:rPr>
                <w:rFonts w:asciiTheme="minorHAnsi" w:hAnsiTheme="minorHAnsi" w:cstheme="minorHAnsi"/>
                <w:sz w:val="22"/>
              </w:rPr>
            </w:pPr>
            <w:r w:rsidRPr="00FB1E8C">
              <w:rPr>
                <w:rFonts w:asciiTheme="minorHAnsi" w:hAnsiTheme="minorHAnsi" w:cstheme="minorHAnsi"/>
                <w:sz w:val="22"/>
              </w:rPr>
              <w:t>recognise that light appears to travel in straight lines</w:t>
            </w:r>
          </w:p>
          <w:p w:rsidR="00484150" w:rsidRPr="00FB1E8C" w:rsidRDefault="00484150" w:rsidP="00125F75">
            <w:pPr>
              <w:pStyle w:val="bulletundertext"/>
              <w:spacing w:after="120"/>
              <w:rPr>
                <w:rFonts w:asciiTheme="minorHAnsi" w:hAnsiTheme="minorHAnsi" w:cstheme="minorHAnsi"/>
                <w:sz w:val="22"/>
              </w:rPr>
            </w:pPr>
            <w:r w:rsidRPr="00FB1E8C">
              <w:rPr>
                <w:rFonts w:asciiTheme="minorHAnsi" w:hAnsiTheme="minorHAnsi" w:cstheme="minorHAnsi"/>
                <w:sz w:val="22"/>
              </w:rPr>
              <w:t>use the idea that light travels in straight lines to explain that objects are seen because they give out or reflect light into the eye</w:t>
            </w:r>
          </w:p>
          <w:p w:rsidR="00484150" w:rsidRPr="00FB1E8C" w:rsidRDefault="00484150" w:rsidP="00125F75">
            <w:pPr>
              <w:pStyle w:val="bulletundertext"/>
              <w:spacing w:after="120"/>
              <w:rPr>
                <w:rFonts w:asciiTheme="minorHAnsi" w:hAnsiTheme="minorHAnsi" w:cstheme="minorHAnsi"/>
                <w:sz w:val="22"/>
              </w:rPr>
            </w:pPr>
            <w:r w:rsidRPr="00FB1E8C">
              <w:rPr>
                <w:rFonts w:asciiTheme="minorHAnsi" w:hAnsiTheme="minorHAnsi" w:cstheme="minorHAnsi"/>
                <w:sz w:val="22"/>
              </w:rPr>
              <w:t>explain that we see things because light travels from light sources to our eyes or from light sources to objects and then to our eyes</w:t>
            </w:r>
          </w:p>
          <w:p w:rsidR="00484150" w:rsidRPr="00FB1E8C" w:rsidRDefault="00484150" w:rsidP="00125F75">
            <w:pPr>
              <w:pStyle w:val="bulletundertext"/>
              <w:spacing w:after="120"/>
              <w:rPr>
                <w:sz w:val="16"/>
              </w:rPr>
            </w:pPr>
            <w:r w:rsidRPr="00FB1E8C">
              <w:rPr>
                <w:rFonts w:asciiTheme="minorHAnsi" w:hAnsiTheme="minorHAnsi" w:cstheme="minorHAnsi"/>
                <w:sz w:val="22"/>
              </w:rPr>
              <w:t>use the idea that light travels in straight lines to explain why shadows have the same shape as the objects that cast them.</w:t>
            </w:r>
          </w:p>
        </w:tc>
        <w:tc>
          <w:tcPr>
            <w:tcW w:w="3175" w:type="dxa"/>
          </w:tcPr>
          <w:p w:rsidR="00484150" w:rsidRPr="002D7C26" w:rsidRDefault="00484150" w:rsidP="00125F75">
            <w:pPr>
              <w:shd w:val="clear" w:color="auto" w:fill="FFC000"/>
              <w:rPr>
                <w:rFonts w:cstheme="minorHAnsi"/>
                <w:sz w:val="28"/>
                <w:szCs w:val="28"/>
              </w:rPr>
            </w:pPr>
            <w:r w:rsidRPr="002D7C26">
              <w:rPr>
                <w:rFonts w:cstheme="minorHAnsi"/>
                <w:b/>
                <w:sz w:val="28"/>
                <w:szCs w:val="28"/>
              </w:rPr>
              <w:t>Evolution and Inheritance</w:t>
            </w:r>
          </w:p>
          <w:p w:rsidR="00484150" w:rsidRPr="00FB1E8C" w:rsidRDefault="00484150" w:rsidP="00125F75">
            <w:pPr>
              <w:pStyle w:val="bulletundertext"/>
              <w:spacing w:after="0"/>
              <w:rPr>
                <w:rFonts w:asciiTheme="minorHAnsi" w:hAnsiTheme="minorHAnsi" w:cstheme="minorHAnsi"/>
                <w:sz w:val="22"/>
              </w:rPr>
            </w:pPr>
            <w:r w:rsidRPr="00FB1E8C">
              <w:rPr>
                <w:rFonts w:asciiTheme="minorHAnsi" w:hAnsiTheme="minorHAnsi" w:cstheme="minorHAnsi"/>
                <w:sz w:val="22"/>
              </w:rPr>
              <w:t>recognise that living things have changed over time and that fossils provide information about living things that inhabited the Earth millions of years ago</w:t>
            </w:r>
          </w:p>
          <w:p w:rsidR="00484150" w:rsidRPr="00FB1E8C" w:rsidRDefault="00484150" w:rsidP="00125F75">
            <w:pPr>
              <w:pStyle w:val="bulletundertext"/>
              <w:spacing w:after="0"/>
              <w:rPr>
                <w:rFonts w:asciiTheme="minorHAnsi" w:eastAsia="CenturyOldStyleStd-Regular" w:hAnsiTheme="minorHAnsi" w:cstheme="minorHAnsi"/>
                <w:sz w:val="22"/>
              </w:rPr>
            </w:pPr>
            <w:r w:rsidRPr="00FB1E8C">
              <w:rPr>
                <w:rFonts w:asciiTheme="minorHAnsi" w:hAnsiTheme="minorHAnsi" w:cstheme="minorHAnsi"/>
                <w:sz w:val="22"/>
              </w:rPr>
              <w:t>recognise that living things produce offspring of the same kind, but normally offspring vary and are not identical to their parents</w:t>
            </w:r>
          </w:p>
          <w:p w:rsidR="00484150" w:rsidRPr="00FB1E8C" w:rsidRDefault="00484150" w:rsidP="00125F75">
            <w:pPr>
              <w:pStyle w:val="bulletundertext"/>
              <w:spacing w:after="0"/>
              <w:rPr>
                <w:rFonts w:asciiTheme="minorHAnsi" w:eastAsia="CenturyOldStyleStd-Regular" w:hAnsiTheme="minorHAnsi" w:cstheme="minorHAnsi"/>
                <w:sz w:val="22"/>
              </w:rPr>
            </w:pPr>
            <w:r w:rsidRPr="00FB1E8C">
              <w:rPr>
                <w:rFonts w:asciiTheme="minorHAnsi" w:hAnsiTheme="minorHAnsi" w:cstheme="minorHAnsi"/>
                <w:sz w:val="22"/>
              </w:rPr>
              <w:t>identify how animals and plants are adapted to suit their environment in different ways and that adaptation may lead to evolution.</w:t>
            </w:r>
          </w:p>
          <w:p w:rsidR="00484150" w:rsidRPr="00522D71" w:rsidRDefault="00484150" w:rsidP="00125F75">
            <w:pPr>
              <w:rPr>
                <w:rFonts w:cstheme="minorHAnsi"/>
                <w:szCs w:val="28"/>
              </w:rPr>
            </w:pPr>
          </w:p>
          <w:p w:rsidR="00484150" w:rsidRPr="00522D71" w:rsidRDefault="00484150" w:rsidP="00125F75">
            <w:pPr>
              <w:rPr>
                <w:rFonts w:cstheme="minorHAnsi"/>
                <w:b/>
                <w:szCs w:val="28"/>
              </w:rPr>
            </w:pPr>
          </w:p>
        </w:tc>
        <w:tc>
          <w:tcPr>
            <w:tcW w:w="6350" w:type="dxa"/>
            <w:gridSpan w:val="2"/>
          </w:tcPr>
          <w:p w:rsidR="00484150" w:rsidRPr="002D7C26" w:rsidRDefault="00484150" w:rsidP="00125F75">
            <w:pPr>
              <w:shd w:val="clear" w:color="auto" w:fill="FFC000"/>
              <w:rPr>
                <w:rFonts w:cstheme="minorHAnsi"/>
                <w:b/>
                <w:sz w:val="28"/>
                <w:szCs w:val="28"/>
              </w:rPr>
            </w:pPr>
            <w:r w:rsidRPr="002D7C26">
              <w:rPr>
                <w:rFonts w:cstheme="minorHAnsi"/>
                <w:b/>
                <w:sz w:val="28"/>
                <w:szCs w:val="28"/>
              </w:rPr>
              <w:t xml:space="preserve">Living things and their habitats </w:t>
            </w:r>
          </w:p>
          <w:p w:rsidR="00484150" w:rsidRPr="002D7C26" w:rsidRDefault="00484150" w:rsidP="00125F75">
            <w:pPr>
              <w:shd w:val="clear" w:color="auto" w:fill="FFC000"/>
              <w:rPr>
                <w:rFonts w:cstheme="minorHAnsi"/>
                <w:sz w:val="28"/>
                <w:szCs w:val="28"/>
              </w:rPr>
            </w:pPr>
            <w:r w:rsidRPr="002D7C26">
              <w:rPr>
                <w:rFonts w:cstheme="minorHAnsi"/>
                <w:b/>
                <w:sz w:val="28"/>
                <w:szCs w:val="28"/>
              </w:rPr>
              <w:t>Inc. classification, life processes, reproduction and adaptation</w:t>
            </w:r>
          </w:p>
          <w:p w:rsidR="00484150" w:rsidRPr="00FB1E8C" w:rsidRDefault="00484150" w:rsidP="00125F75">
            <w:pPr>
              <w:pStyle w:val="bulletundertext"/>
              <w:spacing w:after="0"/>
              <w:rPr>
                <w:rFonts w:asciiTheme="minorHAnsi" w:eastAsia="CenturyOldStyleStd-Regular" w:hAnsiTheme="minorHAnsi" w:cstheme="minorHAnsi"/>
                <w:sz w:val="22"/>
              </w:rPr>
            </w:pPr>
            <w:r w:rsidRPr="00FB1E8C">
              <w:rPr>
                <w:rFonts w:asciiTheme="minorHAnsi" w:hAnsiTheme="minorHAnsi" w:cstheme="minorHAnsi"/>
                <w:sz w:val="22"/>
              </w:rPr>
              <w:t>describe the differences in the life cycles of a mammal, an amphibian, an insect and a bird</w:t>
            </w:r>
          </w:p>
          <w:p w:rsidR="00484150" w:rsidRPr="00FB1E8C" w:rsidRDefault="00484150" w:rsidP="00125F75">
            <w:pPr>
              <w:pStyle w:val="bulletundertext"/>
              <w:spacing w:after="0"/>
              <w:rPr>
                <w:rFonts w:asciiTheme="minorHAnsi" w:eastAsia="CenturyOldStyleStd-Regular" w:hAnsiTheme="minorHAnsi" w:cstheme="minorHAnsi"/>
                <w:sz w:val="22"/>
              </w:rPr>
            </w:pPr>
            <w:r w:rsidRPr="00FB1E8C">
              <w:rPr>
                <w:rFonts w:asciiTheme="minorHAnsi" w:hAnsiTheme="minorHAnsi" w:cstheme="minorHAnsi"/>
                <w:sz w:val="22"/>
              </w:rPr>
              <w:t>describe the life process of reproduction in some plants and animals.</w:t>
            </w:r>
          </w:p>
          <w:p w:rsidR="00484150" w:rsidRPr="00FB1E8C" w:rsidRDefault="00484150" w:rsidP="00125F75">
            <w:pPr>
              <w:pStyle w:val="bulletundertext"/>
              <w:spacing w:after="0"/>
              <w:rPr>
                <w:rFonts w:asciiTheme="minorHAnsi" w:eastAsia="CenturyOldStyleStd-Regular" w:hAnsiTheme="minorHAnsi" w:cstheme="minorHAnsi"/>
                <w:sz w:val="14"/>
              </w:rPr>
            </w:pPr>
            <w:r w:rsidRPr="00FB1E8C">
              <w:rPr>
                <w:rFonts w:asciiTheme="minorHAnsi" w:hAnsiTheme="minorHAnsi" w:cstheme="minorHAnsi"/>
                <w:sz w:val="22"/>
              </w:rPr>
              <w:t>describe the changes as humans develop to old age.</w:t>
            </w:r>
          </w:p>
          <w:p w:rsidR="00484150" w:rsidRPr="00FB1E8C" w:rsidRDefault="00484150" w:rsidP="00125F75">
            <w:pPr>
              <w:pStyle w:val="bulletundertext"/>
              <w:spacing w:after="80"/>
              <w:rPr>
                <w:rFonts w:asciiTheme="minorHAnsi" w:hAnsiTheme="minorHAnsi" w:cstheme="minorHAnsi"/>
                <w:sz w:val="22"/>
              </w:rPr>
            </w:pPr>
            <w:r w:rsidRPr="00FB1E8C">
              <w:rPr>
                <w:rFonts w:asciiTheme="minorHAnsi" w:hAnsiTheme="minorHAnsi" w:cstheme="minorHAnsi"/>
                <w:sz w:val="22"/>
              </w:rPr>
              <w:t>describe how living things are classified into broad groups according to common observable characteristics and based on similarities and differences, including micro-organisms, plants and animals</w:t>
            </w:r>
          </w:p>
          <w:p w:rsidR="00484150" w:rsidRPr="00FB1E8C" w:rsidRDefault="00484150" w:rsidP="00125F75">
            <w:pPr>
              <w:pStyle w:val="bulletundertext"/>
              <w:spacing w:after="0"/>
              <w:rPr>
                <w:rFonts w:asciiTheme="minorHAnsi" w:eastAsia="CenturyOldStyleStd-Regular" w:hAnsiTheme="minorHAnsi" w:cstheme="minorHAnsi"/>
                <w:sz w:val="14"/>
              </w:rPr>
            </w:pPr>
            <w:r w:rsidRPr="00FB1E8C">
              <w:rPr>
                <w:rFonts w:asciiTheme="minorHAnsi" w:hAnsiTheme="minorHAnsi" w:cstheme="minorHAnsi"/>
                <w:sz w:val="22"/>
              </w:rPr>
              <w:t>give reasons for classifying plants and animals based on specific characteristics.</w:t>
            </w:r>
          </w:p>
          <w:p w:rsidR="00484150" w:rsidRPr="00522D71" w:rsidRDefault="00484150" w:rsidP="00125F75">
            <w:pPr>
              <w:rPr>
                <w:rFonts w:cstheme="minorHAnsi"/>
                <w:szCs w:val="28"/>
              </w:rPr>
            </w:pPr>
          </w:p>
          <w:p w:rsidR="00484150" w:rsidRPr="00522D71" w:rsidRDefault="00484150" w:rsidP="00125F75">
            <w:pPr>
              <w:rPr>
                <w:rFonts w:cstheme="minorHAnsi"/>
                <w:b/>
                <w:szCs w:val="28"/>
              </w:rPr>
            </w:pPr>
          </w:p>
        </w:tc>
      </w:tr>
      <w:tr w:rsidR="00484150" w:rsidRPr="00B93860" w:rsidTr="00BE2616">
        <w:trPr>
          <w:trHeight w:val="1077"/>
        </w:trPr>
        <w:tc>
          <w:tcPr>
            <w:tcW w:w="2778" w:type="dxa"/>
            <w:shd w:val="clear" w:color="auto" w:fill="FFC000"/>
            <w:vAlign w:val="center"/>
          </w:tcPr>
          <w:p w:rsidR="00484150" w:rsidRPr="00484150" w:rsidRDefault="00484150" w:rsidP="00125F75">
            <w:pPr>
              <w:rPr>
                <w:sz w:val="36"/>
                <w:szCs w:val="36"/>
              </w:rPr>
            </w:pPr>
            <w:bookmarkStart w:id="2" w:name="_Hlk483755673"/>
            <w:r w:rsidRPr="00484150">
              <w:rPr>
                <w:sz w:val="36"/>
                <w:szCs w:val="36"/>
              </w:rPr>
              <w:t xml:space="preserve">Keevil </w:t>
            </w:r>
          </w:p>
          <w:p w:rsidR="00484150" w:rsidRPr="00B93860" w:rsidRDefault="00484150" w:rsidP="00125F75">
            <w:pPr>
              <w:rPr>
                <w:sz w:val="40"/>
              </w:rPr>
            </w:pPr>
            <w:r w:rsidRPr="00484150">
              <w:rPr>
                <w:sz w:val="36"/>
                <w:szCs w:val="36"/>
              </w:rPr>
              <w:t>Characteristics</w:t>
            </w:r>
          </w:p>
        </w:tc>
        <w:tc>
          <w:tcPr>
            <w:tcW w:w="3175" w:type="dxa"/>
            <w:shd w:val="clear" w:color="auto" w:fill="FFC000"/>
          </w:tcPr>
          <w:p w:rsidR="00484150" w:rsidRPr="00125F75" w:rsidRDefault="003313CA" w:rsidP="00125F75">
            <w:pPr>
              <w:rPr>
                <w:rFonts w:cstheme="minorHAnsi"/>
                <w:sz w:val="20"/>
                <w:szCs w:val="20"/>
              </w:rPr>
            </w:pPr>
            <w:r w:rsidRPr="00125F75">
              <w:rPr>
                <w:rFonts w:cstheme="minorHAnsi"/>
                <w:sz w:val="20"/>
                <w:szCs w:val="20"/>
              </w:rPr>
              <w:t>Diligence in presentation</w:t>
            </w:r>
          </w:p>
          <w:p w:rsidR="00125F75" w:rsidRPr="00B93860" w:rsidRDefault="00125F75"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3175" w:type="dxa"/>
            <w:shd w:val="clear" w:color="auto" w:fill="FFC000"/>
          </w:tcPr>
          <w:p w:rsidR="00125F75" w:rsidRPr="00125F75" w:rsidRDefault="00125F75" w:rsidP="00125F75">
            <w:pPr>
              <w:rPr>
                <w:rFonts w:cstheme="minorHAnsi"/>
                <w:sz w:val="20"/>
                <w:szCs w:val="20"/>
              </w:rPr>
            </w:pPr>
            <w:r w:rsidRPr="00125F75">
              <w:rPr>
                <w:rFonts w:cstheme="minorHAnsi"/>
                <w:sz w:val="20"/>
                <w:szCs w:val="20"/>
              </w:rPr>
              <w:t>Diligence in presentation</w:t>
            </w:r>
          </w:p>
          <w:p w:rsidR="00484150" w:rsidRPr="00B93860" w:rsidRDefault="00125F75"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3175" w:type="dxa"/>
            <w:shd w:val="clear" w:color="auto" w:fill="FFC000"/>
          </w:tcPr>
          <w:p w:rsidR="00125F75" w:rsidRPr="00125F75" w:rsidRDefault="00125F75" w:rsidP="00125F75">
            <w:pPr>
              <w:rPr>
                <w:rFonts w:cstheme="minorHAnsi"/>
                <w:sz w:val="20"/>
                <w:szCs w:val="20"/>
              </w:rPr>
            </w:pPr>
            <w:r w:rsidRPr="00125F75">
              <w:rPr>
                <w:rFonts w:cstheme="minorHAnsi"/>
                <w:sz w:val="20"/>
                <w:szCs w:val="20"/>
              </w:rPr>
              <w:t>Diligence in presentation</w:t>
            </w:r>
          </w:p>
          <w:p w:rsidR="00484150" w:rsidRPr="00B93860" w:rsidRDefault="00125F75"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3175" w:type="dxa"/>
            <w:shd w:val="clear" w:color="auto" w:fill="FFC000"/>
          </w:tcPr>
          <w:p w:rsidR="00125F75" w:rsidRPr="00125F75" w:rsidRDefault="00125F75" w:rsidP="00125F75">
            <w:pPr>
              <w:rPr>
                <w:rFonts w:cstheme="minorHAnsi"/>
                <w:sz w:val="20"/>
                <w:szCs w:val="20"/>
              </w:rPr>
            </w:pPr>
            <w:r w:rsidRPr="00125F75">
              <w:rPr>
                <w:rFonts w:cstheme="minorHAnsi"/>
                <w:sz w:val="20"/>
                <w:szCs w:val="20"/>
              </w:rPr>
              <w:t>Diligence in presentation</w:t>
            </w:r>
          </w:p>
          <w:p w:rsidR="00484150" w:rsidRPr="00B93860" w:rsidRDefault="00125F75"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3175" w:type="dxa"/>
            <w:shd w:val="clear" w:color="auto" w:fill="FFC000"/>
          </w:tcPr>
          <w:p w:rsidR="00125F75" w:rsidRPr="00125F75" w:rsidRDefault="00125F75" w:rsidP="00125F75">
            <w:pPr>
              <w:rPr>
                <w:rFonts w:cstheme="minorHAnsi"/>
                <w:sz w:val="20"/>
                <w:szCs w:val="20"/>
              </w:rPr>
            </w:pPr>
            <w:r w:rsidRPr="00125F75">
              <w:rPr>
                <w:rFonts w:cstheme="minorHAnsi"/>
                <w:sz w:val="20"/>
                <w:szCs w:val="20"/>
              </w:rPr>
              <w:t>Diligence in presentation</w:t>
            </w:r>
          </w:p>
          <w:p w:rsidR="00484150" w:rsidRPr="00B93860" w:rsidRDefault="00125F75"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3175" w:type="dxa"/>
            <w:shd w:val="clear" w:color="auto" w:fill="FFC000"/>
          </w:tcPr>
          <w:p w:rsidR="00125F75" w:rsidRPr="00125F75" w:rsidRDefault="00125F75" w:rsidP="00125F75">
            <w:pPr>
              <w:rPr>
                <w:rFonts w:cstheme="minorHAnsi"/>
                <w:sz w:val="20"/>
                <w:szCs w:val="20"/>
              </w:rPr>
            </w:pPr>
            <w:r w:rsidRPr="00125F75">
              <w:rPr>
                <w:rFonts w:cstheme="minorHAnsi"/>
                <w:sz w:val="20"/>
                <w:szCs w:val="20"/>
              </w:rPr>
              <w:t>Diligence in presentation</w:t>
            </w:r>
          </w:p>
          <w:p w:rsidR="00484150" w:rsidRPr="00B93860" w:rsidRDefault="00125F75"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r>
      <w:bookmarkEnd w:id="2"/>
    </w:tbl>
    <w:p w:rsidR="00686F6C" w:rsidRDefault="00686F6C">
      <w:r>
        <w:br w:type="page"/>
      </w:r>
    </w:p>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C13747" w:rsidTr="005E58D0">
        <w:trPr>
          <w:trHeight w:val="1077"/>
        </w:trPr>
        <w:tc>
          <w:tcPr>
            <w:tcW w:w="2778" w:type="dxa"/>
            <w:shd w:val="clear" w:color="auto" w:fill="FFFF00"/>
            <w:vAlign w:val="center"/>
          </w:tcPr>
          <w:p w:rsidR="00C13747" w:rsidRPr="00484150" w:rsidRDefault="00C13747" w:rsidP="005C1B9B">
            <w:pPr>
              <w:rPr>
                <w:sz w:val="36"/>
                <w:szCs w:val="36"/>
              </w:rPr>
            </w:pPr>
            <w:r w:rsidRPr="00484150">
              <w:rPr>
                <w:sz w:val="36"/>
                <w:szCs w:val="36"/>
              </w:rPr>
              <w:lastRenderedPageBreak/>
              <w:t>RE</w:t>
            </w:r>
          </w:p>
        </w:tc>
        <w:tc>
          <w:tcPr>
            <w:tcW w:w="3175" w:type="dxa"/>
          </w:tcPr>
          <w:p w:rsidR="00C13747" w:rsidRDefault="00C13747" w:rsidP="00C13747">
            <w:pPr>
              <w:shd w:val="clear" w:color="auto" w:fill="FFFF00"/>
              <w:rPr>
                <w:b/>
                <w:sz w:val="28"/>
              </w:rPr>
            </w:pPr>
            <w:r w:rsidRPr="002C4096">
              <w:rPr>
                <w:b/>
                <w:sz w:val="28"/>
              </w:rPr>
              <w:t>Understanding Christianity: CREATION 2b.2 – Creation and Science: conflicting or complementary?</w:t>
            </w:r>
          </w:p>
          <w:p w:rsidR="00C13747" w:rsidRDefault="00C13747" w:rsidP="00C13747">
            <w:pPr>
              <w:pStyle w:val="ListParagraph"/>
              <w:numPr>
                <w:ilvl w:val="0"/>
                <w:numId w:val="22"/>
              </w:numPr>
            </w:pPr>
            <w:r>
              <w:t xml:space="preserve">Pupils know that there is much debate and controversy around the relationship between creation stories in Genesis and scientific accounts. The can outline both points of view. They know that there are many scientists who are also Christians. </w:t>
            </w:r>
          </w:p>
          <w:p w:rsidR="00C13747" w:rsidRDefault="00C13747" w:rsidP="00C13747">
            <w:pPr>
              <w:pStyle w:val="ListParagraph"/>
              <w:numPr>
                <w:ilvl w:val="0"/>
                <w:numId w:val="22"/>
              </w:numPr>
            </w:pPr>
            <w:r>
              <w:t xml:space="preserve">Pupils know that the discoveries of science often make Christians even more in awe of the power and majesty of God.  </w:t>
            </w:r>
          </w:p>
          <w:p w:rsidR="00C13747" w:rsidRDefault="00C13747" w:rsidP="00C13747">
            <w:pPr>
              <w:pStyle w:val="ListParagraph"/>
              <w:numPr>
                <w:ilvl w:val="0"/>
                <w:numId w:val="22"/>
              </w:numPr>
            </w:pPr>
            <w:r>
              <w:t xml:space="preserve">Pupils know that some of this controversy is connected with the way in which the Genesis text is interpreted and the genre of writing it is considered to be; i.e. poetic account or historical account. </w:t>
            </w:r>
          </w:p>
          <w:p w:rsidR="00C13747" w:rsidRDefault="00C13747" w:rsidP="00C13747">
            <w:pPr>
              <w:pStyle w:val="ListParagraph"/>
              <w:numPr>
                <w:ilvl w:val="0"/>
                <w:numId w:val="22"/>
              </w:numPr>
            </w:pPr>
            <w:r>
              <w:t>Pupils know that not all Christian believe the same about the relationship between Creation and science.</w:t>
            </w:r>
          </w:p>
          <w:p w:rsidR="00C13747" w:rsidRPr="00C13747" w:rsidRDefault="00C13747" w:rsidP="00C13747">
            <w:pPr>
              <w:pStyle w:val="ListParagraph"/>
              <w:numPr>
                <w:ilvl w:val="0"/>
                <w:numId w:val="22"/>
              </w:numPr>
            </w:pPr>
            <w:r>
              <w:t>Pupils know and understand the significance of Psalm 8 for the Christian belief in stewardship.</w:t>
            </w:r>
          </w:p>
        </w:tc>
        <w:tc>
          <w:tcPr>
            <w:tcW w:w="3175" w:type="dxa"/>
          </w:tcPr>
          <w:p w:rsidR="00C13747" w:rsidRPr="002C4096" w:rsidRDefault="00C13747" w:rsidP="00C13747">
            <w:pPr>
              <w:shd w:val="clear" w:color="auto" w:fill="FFFF00"/>
              <w:rPr>
                <w:b/>
                <w:sz w:val="28"/>
              </w:rPr>
            </w:pPr>
            <w:r w:rsidRPr="002C4096">
              <w:rPr>
                <w:b/>
                <w:sz w:val="28"/>
              </w:rPr>
              <w:t>Understanding Christianity: INCARNATION</w:t>
            </w:r>
          </w:p>
          <w:p w:rsidR="00C13747" w:rsidRDefault="00C13747" w:rsidP="00C13747">
            <w:pPr>
              <w:shd w:val="clear" w:color="auto" w:fill="FFFF00"/>
              <w:rPr>
                <w:b/>
                <w:sz w:val="28"/>
              </w:rPr>
            </w:pPr>
            <w:r w:rsidRPr="002C4096">
              <w:rPr>
                <w:b/>
                <w:sz w:val="28"/>
              </w:rPr>
              <w:t>2b.4 – Was Jesus the Messiah?</w:t>
            </w:r>
          </w:p>
          <w:p w:rsidR="00C13747" w:rsidRDefault="00C13747" w:rsidP="00C13747">
            <w:pPr>
              <w:numPr>
                <w:ilvl w:val="0"/>
                <w:numId w:val="23"/>
              </w:numPr>
            </w:pPr>
            <w:r>
              <w:t xml:space="preserve">Pupils know that Jesus was Jewish.  They understand that </w:t>
            </w:r>
            <w:r>
              <w:rPr>
                <w:bCs/>
              </w:rPr>
              <w:t>‘Christ’ is the Greek word for ‘anointed one’, or ‘Messiah’.</w:t>
            </w:r>
            <w:r>
              <w:t xml:space="preserve"> And that the Old Testament talks about a ‘rescuer’ or ‘anointed one’ – a Messiah. That Isaiah 9 v2-7 texts talks about what this ‘Messiah’ would be like.</w:t>
            </w:r>
          </w:p>
          <w:p w:rsidR="00C13747" w:rsidRDefault="00C13747" w:rsidP="00C13747">
            <w:pPr>
              <w:numPr>
                <w:ilvl w:val="0"/>
                <w:numId w:val="23"/>
              </w:numPr>
            </w:pPr>
            <w:r>
              <w:t>Pupils know that most Christians believe Jesus is God incarnate and they believe that his birth, life, death and resurrection were part of a longer plan by God to restore the relationship between humans and God.</w:t>
            </w:r>
          </w:p>
          <w:p w:rsidR="00C13747" w:rsidRPr="00C13747" w:rsidRDefault="00C13747" w:rsidP="00C13747">
            <w:pPr>
              <w:numPr>
                <w:ilvl w:val="0"/>
                <w:numId w:val="23"/>
              </w:numPr>
            </w:pPr>
            <w:r>
              <w:t>Pupils understand that Christians believe that Jesus fulfilled these expectations, and that he is the Messiah.  (Jewish people do not think Jesus is the Messiah.) That Christians see Jesus as their Saviour (See Salvation). They can give their own view to answer the questions ‘Was Jesus the Messiah?’ supported by a reasoned argument</w:t>
            </w:r>
          </w:p>
        </w:tc>
        <w:tc>
          <w:tcPr>
            <w:tcW w:w="3175" w:type="dxa"/>
          </w:tcPr>
          <w:p w:rsidR="00C13747" w:rsidRDefault="00C13747" w:rsidP="00C1265F">
            <w:pPr>
              <w:shd w:val="clear" w:color="auto" w:fill="FFFF00"/>
              <w:rPr>
                <w:b/>
                <w:sz w:val="28"/>
              </w:rPr>
            </w:pPr>
            <w:r>
              <w:rPr>
                <w:b/>
                <w:sz w:val="28"/>
              </w:rPr>
              <w:t xml:space="preserve">Discovery RE: ISLAM  </w:t>
            </w:r>
          </w:p>
          <w:p w:rsidR="00C13747" w:rsidRDefault="00C13747" w:rsidP="00C1265F">
            <w:pPr>
              <w:shd w:val="clear" w:color="auto" w:fill="FFFF00"/>
              <w:rPr>
                <w:b/>
                <w:sz w:val="28"/>
              </w:rPr>
            </w:pPr>
            <w:r w:rsidRPr="002C4096">
              <w:rPr>
                <w:b/>
                <w:sz w:val="28"/>
              </w:rPr>
              <w:t>Y6 Autumn 1 – What is the best way for a Muslim to show commitment to God?</w:t>
            </w:r>
          </w:p>
          <w:p w:rsidR="00C13747" w:rsidRPr="00833238" w:rsidRDefault="00C13747" w:rsidP="00C13747">
            <w:pPr>
              <w:pStyle w:val="ListParagraph"/>
              <w:numPr>
                <w:ilvl w:val="0"/>
                <w:numId w:val="26"/>
              </w:numPr>
              <w:rPr>
                <w:b/>
                <w:sz w:val="28"/>
              </w:rPr>
            </w:pPr>
            <w:r>
              <w:t xml:space="preserve">I can show an understanding of why people show commitment in different ways. </w:t>
            </w:r>
          </w:p>
          <w:p w:rsidR="00C13747" w:rsidRPr="00833238" w:rsidRDefault="00C13747" w:rsidP="00C13747">
            <w:pPr>
              <w:pStyle w:val="ListParagraph"/>
              <w:numPr>
                <w:ilvl w:val="0"/>
                <w:numId w:val="26"/>
              </w:numPr>
              <w:rPr>
                <w:b/>
                <w:sz w:val="28"/>
              </w:rPr>
            </w:pPr>
            <w:r>
              <w:t xml:space="preserve">I can describe how different practices enable Muslims to show their commitment to God and understand that some of these will be more significant to some Muslims than others. </w:t>
            </w:r>
          </w:p>
          <w:p w:rsidR="00C13747" w:rsidRPr="00833238" w:rsidRDefault="00C13747" w:rsidP="00C13747">
            <w:pPr>
              <w:pStyle w:val="ListParagraph"/>
              <w:numPr>
                <w:ilvl w:val="0"/>
                <w:numId w:val="26"/>
              </w:numPr>
              <w:rPr>
                <w:b/>
                <w:sz w:val="28"/>
              </w:rPr>
            </w:pPr>
            <w:r>
              <w:t>I can think of some ways of showing commitment to God that would be better than others for Muslims.</w:t>
            </w:r>
          </w:p>
        </w:tc>
        <w:tc>
          <w:tcPr>
            <w:tcW w:w="3175" w:type="dxa"/>
          </w:tcPr>
          <w:p w:rsidR="00C13747" w:rsidRPr="002C4096" w:rsidRDefault="00C13747" w:rsidP="00C1265F">
            <w:pPr>
              <w:shd w:val="clear" w:color="auto" w:fill="FFFF00"/>
              <w:rPr>
                <w:b/>
                <w:sz w:val="28"/>
              </w:rPr>
            </w:pPr>
            <w:r w:rsidRPr="002C4096">
              <w:rPr>
                <w:b/>
                <w:sz w:val="28"/>
              </w:rPr>
              <w:t>Understanding Christianity</w:t>
            </w:r>
            <w:r>
              <w:rPr>
                <w:b/>
                <w:sz w:val="28"/>
              </w:rPr>
              <w:t>: SALVATION</w:t>
            </w:r>
          </w:p>
          <w:p w:rsidR="00C13747" w:rsidRPr="002C4096" w:rsidRDefault="00C13747" w:rsidP="00C1265F">
            <w:pPr>
              <w:shd w:val="clear" w:color="auto" w:fill="FFFF00"/>
              <w:rPr>
                <w:b/>
                <w:sz w:val="28"/>
              </w:rPr>
            </w:pPr>
            <w:r w:rsidRPr="002C4096">
              <w:rPr>
                <w:b/>
                <w:sz w:val="28"/>
              </w:rPr>
              <w:t>2b.6 – What did Jesus do to save human beings?</w:t>
            </w:r>
          </w:p>
          <w:p w:rsidR="00C13747" w:rsidRDefault="00C13747" w:rsidP="00C13747">
            <w:pPr>
              <w:pStyle w:val="ListParagraph"/>
              <w:numPr>
                <w:ilvl w:val="0"/>
                <w:numId w:val="24"/>
              </w:numPr>
            </w:pPr>
            <w:r>
              <w:t xml:space="preserve">Pupils will know that Christians believe that Jesus sacrifice on the cross was a way of paying for all the sins of mankind. That as a result they have been ‘saved’ or rescued by God. </w:t>
            </w:r>
          </w:p>
          <w:p w:rsidR="00C13747" w:rsidRDefault="00C13747" w:rsidP="00C13747">
            <w:pPr>
              <w:pStyle w:val="ListParagraph"/>
              <w:numPr>
                <w:ilvl w:val="0"/>
                <w:numId w:val="24"/>
              </w:numPr>
            </w:pPr>
            <w:r>
              <w:t xml:space="preserve">Pupils know the outline of events of the crucifixion (Passion narrative) from John 19. That is: The soldiers mock Jesus: Trial before Pilate; Jesus carries his cross; Soldiers crucify Jesus; Jesus Mary and John; Jesus dies; Jesus side is pierced; Jesus is buried in Joseph’s tomb. </w:t>
            </w:r>
          </w:p>
          <w:p w:rsidR="00C13747" w:rsidRDefault="00C13747" w:rsidP="00C13747">
            <w:pPr>
              <w:pStyle w:val="ListParagraph"/>
              <w:numPr>
                <w:ilvl w:val="0"/>
                <w:numId w:val="24"/>
              </w:numPr>
            </w:pPr>
            <w:r>
              <w:t xml:space="preserve">Pupils know about the Isaiah 53 passage and can make connections to John 19 using the idea of the suffering servant. They use terms like Messiah, Passion, Salvation and Sacrifice in theological context. </w:t>
            </w:r>
          </w:p>
          <w:p w:rsidR="00C13747" w:rsidRDefault="00C13747" w:rsidP="00C13747">
            <w:pPr>
              <w:pStyle w:val="ListParagraph"/>
              <w:numPr>
                <w:ilvl w:val="0"/>
                <w:numId w:val="24"/>
              </w:numPr>
            </w:pPr>
            <w:r>
              <w:t>They know that Christians remember Jesus’ sacrifice through the service of Holy Communion/ Lord’s Supper/</w:t>
            </w:r>
            <w:proofErr w:type="gramStart"/>
            <w:r>
              <w:t>The</w:t>
            </w:r>
            <w:proofErr w:type="gramEnd"/>
            <w:r>
              <w:t xml:space="preserve"> Eucharist/the Mass). They are able to explain denominational difference in practice. </w:t>
            </w:r>
          </w:p>
          <w:p w:rsidR="00C13747" w:rsidRPr="002C4096" w:rsidRDefault="00C13747" w:rsidP="00C13747">
            <w:pPr>
              <w:pStyle w:val="ListParagraph"/>
              <w:numPr>
                <w:ilvl w:val="0"/>
                <w:numId w:val="24"/>
              </w:numPr>
            </w:pPr>
            <w:r>
              <w:t>They know that some Christians feel called to sacrifice their own needs to the needs of others and they can give an example of this.</w:t>
            </w:r>
          </w:p>
        </w:tc>
        <w:tc>
          <w:tcPr>
            <w:tcW w:w="3175" w:type="dxa"/>
          </w:tcPr>
          <w:p w:rsidR="00C13747" w:rsidRDefault="00C13747" w:rsidP="00C13747">
            <w:pPr>
              <w:shd w:val="clear" w:color="auto" w:fill="FFFF00"/>
              <w:rPr>
                <w:b/>
                <w:sz w:val="28"/>
                <w:szCs w:val="28"/>
              </w:rPr>
            </w:pPr>
            <w:r w:rsidRPr="002C4096">
              <w:rPr>
                <w:b/>
                <w:sz w:val="28"/>
                <w:szCs w:val="28"/>
              </w:rPr>
              <w:t>Understanding Christianity: KINGDOM OF GOD 2b.8 – What kind of king is Jesus?</w:t>
            </w:r>
          </w:p>
          <w:p w:rsidR="00C13747" w:rsidRDefault="00C13747" w:rsidP="00C13747">
            <w:pPr>
              <w:pStyle w:val="ListParagraph"/>
              <w:numPr>
                <w:ilvl w:val="0"/>
                <w:numId w:val="25"/>
              </w:numPr>
            </w:pPr>
            <w:r>
              <w:t xml:space="preserve">Pupils know that Jesus told many parables about the Kingdom of God and they can describe at least one in detail (the feast, the tenants in the vineyard, the unforgiving servant). </w:t>
            </w:r>
          </w:p>
          <w:p w:rsidR="00C13747" w:rsidRDefault="00C13747" w:rsidP="00C13747">
            <w:pPr>
              <w:pStyle w:val="ListParagraph"/>
              <w:numPr>
                <w:ilvl w:val="0"/>
                <w:numId w:val="25"/>
              </w:numPr>
            </w:pPr>
            <w:r>
              <w:t xml:space="preserve">Pupils know that many Christians believe that Jesus teaching suggests that there will be a future kingdom where God’s reign will be complete. </w:t>
            </w:r>
          </w:p>
          <w:p w:rsidR="00C13747" w:rsidRDefault="00C13747" w:rsidP="00C13747">
            <w:pPr>
              <w:pStyle w:val="ListParagraph"/>
              <w:numPr>
                <w:ilvl w:val="0"/>
                <w:numId w:val="25"/>
              </w:numPr>
            </w:pPr>
            <w:r>
              <w:t xml:space="preserve">Pupils know that many Christians try to extend the kingdom of God by challenging unjust social practice and by practising forgiveness. </w:t>
            </w:r>
          </w:p>
          <w:p w:rsidR="00C13747" w:rsidRPr="00C13747" w:rsidRDefault="00C13747" w:rsidP="00C13747">
            <w:pPr>
              <w:pStyle w:val="ListParagraph"/>
              <w:numPr>
                <w:ilvl w:val="0"/>
                <w:numId w:val="25"/>
              </w:numPr>
            </w:pPr>
            <w:r>
              <w:t>Pupils know the Lord’s Prayer and can explain how this describes the Kingdom of God</w:t>
            </w:r>
          </w:p>
        </w:tc>
        <w:tc>
          <w:tcPr>
            <w:tcW w:w="3175" w:type="dxa"/>
          </w:tcPr>
          <w:p w:rsidR="00C13747" w:rsidRDefault="00C13747" w:rsidP="00C13747">
            <w:pPr>
              <w:shd w:val="clear" w:color="auto" w:fill="FFFF00"/>
              <w:rPr>
                <w:b/>
                <w:sz w:val="28"/>
              </w:rPr>
            </w:pPr>
            <w:r>
              <w:rPr>
                <w:b/>
                <w:sz w:val="28"/>
              </w:rPr>
              <w:t xml:space="preserve">Discovery RE : ISLAM </w:t>
            </w:r>
          </w:p>
          <w:p w:rsidR="00C13747" w:rsidRDefault="00C13747" w:rsidP="00C13747">
            <w:pPr>
              <w:shd w:val="clear" w:color="auto" w:fill="FFFF00"/>
              <w:rPr>
                <w:b/>
                <w:sz w:val="28"/>
              </w:rPr>
            </w:pPr>
            <w:r w:rsidRPr="002C4096">
              <w:rPr>
                <w:b/>
                <w:sz w:val="28"/>
              </w:rPr>
              <w:t xml:space="preserve">Y6 Summer – Does belief in </w:t>
            </w:r>
            <w:proofErr w:type="spellStart"/>
            <w:r w:rsidRPr="002C4096">
              <w:rPr>
                <w:b/>
                <w:sz w:val="28"/>
              </w:rPr>
              <w:t>Akirah</w:t>
            </w:r>
            <w:proofErr w:type="spellEnd"/>
            <w:r w:rsidRPr="002C4096">
              <w:rPr>
                <w:b/>
                <w:sz w:val="28"/>
              </w:rPr>
              <w:t xml:space="preserve"> (life after death) help Muslims lead good lives?</w:t>
            </w:r>
          </w:p>
          <w:p w:rsidR="00C13747" w:rsidRPr="00833238" w:rsidRDefault="00C13747" w:rsidP="00C13747">
            <w:pPr>
              <w:pStyle w:val="ListParagraph"/>
              <w:numPr>
                <w:ilvl w:val="0"/>
                <w:numId w:val="27"/>
              </w:numPr>
              <w:rPr>
                <w:b/>
                <w:sz w:val="28"/>
              </w:rPr>
            </w:pPr>
            <w:r>
              <w:t xml:space="preserve">I can give examples of times my choices have been influenced and may have changed when I considered the consequences that might follow. </w:t>
            </w:r>
          </w:p>
          <w:p w:rsidR="00C13747" w:rsidRPr="00833238" w:rsidRDefault="00C13747" w:rsidP="00C13747">
            <w:pPr>
              <w:pStyle w:val="ListParagraph"/>
              <w:numPr>
                <w:ilvl w:val="0"/>
                <w:numId w:val="27"/>
              </w:numPr>
              <w:rPr>
                <w:b/>
                <w:sz w:val="28"/>
              </w:rPr>
            </w:pPr>
            <w:r>
              <w:t xml:space="preserve">I can explain how believing in </w:t>
            </w:r>
            <w:proofErr w:type="spellStart"/>
            <w:r>
              <w:t>Akhirah</w:t>
            </w:r>
            <w:proofErr w:type="spellEnd"/>
            <w:r>
              <w:t xml:space="preserve"> influences Muslims to do their best to lead good lives. </w:t>
            </w:r>
          </w:p>
          <w:p w:rsidR="00C13747" w:rsidRPr="00833238" w:rsidRDefault="00C13747" w:rsidP="00C13747">
            <w:pPr>
              <w:pStyle w:val="ListParagraph"/>
              <w:numPr>
                <w:ilvl w:val="0"/>
                <w:numId w:val="27"/>
              </w:numPr>
              <w:rPr>
                <w:b/>
                <w:sz w:val="28"/>
              </w:rPr>
            </w:pPr>
            <w:r>
              <w:t>I can recognise what motivates or influences me to lead a good life and compare it with what motivates and influences Muslims.</w:t>
            </w:r>
          </w:p>
          <w:p w:rsidR="00C13747" w:rsidRPr="00833238" w:rsidRDefault="00C13747" w:rsidP="00C13747">
            <w:pPr>
              <w:pStyle w:val="ListParagraph"/>
              <w:numPr>
                <w:ilvl w:val="0"/>
                <w:numId w:val="27"/>
              </w:numPr>
              <w:rPr>
                <w:b/>
                <w:sz w:val="28"/>
              </w:rPr>
            </w:pPr>
            <w:r>
              <w:t xml:space="preserve">I can give examples of times when I misinterpreted something. </w:t>
            </w:r>
          </w:p>
          <w:p w:rsidR="00C13747" w:rsidRPr="00C13747" w:rsidRDefault="00C13747" w:rsidP="00C13747">
            <w:pPr>
              <w:pStyle w:val="ListParagraph"/>
              <w:numPr>
                <w:ilvl w:val="0"/>
                <w:numId w:val="27"/>
              </w:numPr>
              <w:rPr>
                <w:b/>
                <w:sz w:val="28"/>
              </w:rPr>
            </w:pPr>
            <w:r>
              <w:t xml:space="preserve">I can explain two different Muslim interpretations of Jihad. </w:t>
            </w:r>
          </w:p>
          <w:p w:rsidR="00C13747" w:rsidRPr="00C13747" w:rsidRDefault="00C13747" w:rsidP="00C13747">
            <w:pPr>
              <w:pStyle w:val="ListParagraph"/>
              <w:numPr>
                <w:ilvl w:val="0"/>
                <w:numId w:val="27"/>
              </w:numPr>
              <w:rPr>
                <w:b/>
                <w:sz w:val="28"/>
              </w:rPr>
            </w:pPr>
            <w:r>
              <w:t>I can recognise what motivates me or influences me to lead a good life and compare it with what motivates and influences Muslims.</w:t>
            </w:r>
          </w:p>
        </w:tc>
      </w:tr>
      <w:tr w:rsidR="00C13747" w:rsidRPr="00B93860" w:rsidTr="00BE2616">
        <w:trPr>
          <w:trHeight w:val="1077"/>
        </w:trPr>
        <w:tc>
          <w:tcPr>
            <w:tcW w:w="2778" w:type="dxa"/>
            <w:shd w:val="clear" w:color="auto" w:fill="FFFF00"/>
            <w:vAlign w:val="center"/>
          </w:tcPr>
          <w:p w:rsidR="00C13747" w:rsidRPr="00484150" w:rsidRDefault="00C13747" w:rsidP="00125F75">
            <w:pPr>
              <w:rPr>
                <w:sz w:val="36"/>
                <w:szCs w:val="36"/>
              </w:rPr>
            </w:pPr>
            <w:r w:rsidRPr="00484150">
              <w:rPr>
                <w:sz w:val="36"/>
                <w:szCs w:val="36"/>
              </w:rPr>
              <w:t xml:space="preserve">Keevil </w:t>
            </w:r>
          </w:p>
          <w:p w:rsidR="00C13747" w:rsidRPr="00B93860" w:rsidRDefault="00C13747" w:rsidP="00125F75">
            <w:pPr>
              <w:rPr>
                <w:sz w:val="40"/>
              </w:rPr>
            </w:pPr>
            <w:r w:rsidRPr="00484150">
              <w:rPr>
                <w:sz w:val="36"/>
                <w:szCs w:val="36"/>
              </w:rPr>
              <w:t>Characteristics</w:t>
            </w:r>
          </w:p>
        </w:tc>
        <w:tc>
          <w:tcPr>
            <w:tcW w:w="3175" w:type="dxa"/>
            <w:shd w:val="clear" w:color="auto" w:fill="FFFF0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good communication are vital during whole class discussions, this shares knowledge and improves learning</w:t>
            </w:r>
          </w:p>
        </w:tc>
        <w:tc>
          <w:tcPr>
            <w:tcW w:w="3175" w:type="dxa"/>
            <w:shd w:val="clear" w:color="auto" w:fill="FFFF0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good communication are vital during whole class discussions, this shares knowledge and improves learning</w:t>
            </w:r>
          </w:p>
        </w:tc>
        <w:tc>
          <w:tcPr>
            <w:tcW w:w="3175" w:type="dxa"/>
            <w:shd w:val="clear" w:color="auto" w:fill="FFFF0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good communication are vital during whole class discussions, this shares knowledge and improves learning</w:t>
            </w:r>
          </w:p>
        </w:tc>
        <w:tc>
          <w:tcPr>
            <w:tcW w:w="3175" w:type="dxa"/>
            <w:shd w:val="clear" w:color="auto" w:fill="FFFF0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good communication are vital during whole class discussions, this shares knowledge and improves learning</w:t>
            </w:r>
          </w:p>
        </w:tc>
        <w:tc>
          <w:tcPr>
            <w:tcW w:w="3175" w:type="dxa"/>
            <w:shd w:val="clear" w:color="auto" w:fill="FFFF0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good communication are vital during whole class discussions, this shares knowledge and improves learning</w:t>
            </w:r>
          </w:p>
        </w:tc>
        <w:tc>
          <w:tcPr>
            <w:tcW w:w="3175" w:type="dxa"/>
            <w:shd w:val="clear" w:color="auto" w:fill="FFFF0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good communication are vital during whole class discussions, this shares knowledge and improves learning</w:t>
            </w:r>
          </w:p>
        </w:tc>
      </w:tr>
    </w:tbl>
    <w:p w:rsidR="00C13747" w:rsidRDefault="00C13747"/>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C13747" w:rsidTr="00D12ED9">
        <w:trPr>
          <w:trHeight w:val="1077"/>
        </w:trPr>
        <w:tc>
          <w:tcPr>
            <w:tcW w:w="2778" w:type="dxa"/>
            <w:shd w:val="clear" w:color="auto" w:fill="92D050"/>
            <w:vAlign w:val="center"/>
          </w:tcPr>
          <w:p w:rsidR="00C13747" w:rsidRPr="00484150" w:rsidRDefault="00C13747" w:rsidP="005C1B9B">
            <w:pPr>
              <w:rPr>
                <w:sz w:val="36"/>
                <w:szCs w:val="36"/>
              </w:rPr>
            </w:pPr>
            <w:r w:rsidRPr="00484150">
              <w:rPr>
                <w:sz w:val="36"/>
                <w:szCs w:val="36"/>
              </w:rPr>
              <w:lastRenderedPageBreak/>
              <w:t>History</w:t>
            </w:r>
          </w:p>
        </w:tc>
        <w:tc>
          <w:tcPr>
            <w:tcW w:w="3175" w:type="dxa"/>
          </w:tcPr>
          <w:p w:rsidR="00C13747" w:rsidRDefault="00C13747" w:rsidP="00BD7212"/>
        </w:tc>
        <w:tc>
          <w:tcPr>
            <w:tcW w:w="3175" w:type="dxa"/>
          </w:tcPr>
          <w:p w:rsidR="00C13747" w:rsidRDefault="00C13747" w:rsidP="00BD7212"/>
        </w:tc>
        <w:tc>
          <w:tcPr>
            <w:tcW w:w="6350" w:type="dxa"/>
            <w:gridSpan w:val="2"/>
          </w:tcPr>
          <w:p w:rsidR="00C13747" w:rsidRPr="002D7C26" w:rsidRDefault="00C13747" w:rsidP="00522D71">
            <w:pPr>
              <w:shd w:val="clear" w:color="auto" w:fill="92D050"/>
              <w:rPr>
                <w:b/>
                <w:sz w:val="28"/>
              </w:rPr>
            </w:pPr>
            <w:r w:rsidRPr="002D7C26">
              <w:rPr>
                <w:b/>
                <w:sz w:val="28"/>
              </w:rPr>
              <w:t>The Impact of the Railway</w:t>
            </w:r>
          </w:p>
          <w:p w:rsidR="00C13747" w:rsidRPr="00D12ED9" w:rsidRDefault="00C13747" w:rsidP="00D12ED9">
            <w:pPr>
              <w:pStyle w:val="ListParagraph"/>
              <w:numPr>
                <w:ilvl w:val="0"/>
                <w:numId w:val="13"/>
              </w:numPr>
              <w:rPr>
                <w:sz w:val="24"/>
              </w:rPr>
            </w:pPr>
            <w:r w:rsidRPr="00D12ED9">
              <w:rPr>
                <w:sz w:val="24"/>
              </w:rPr>
              <w:t xml:space="preserve">a study of an aspect or theme in British history that extends pupils’ chronological knowledge beyond 1066  </w:t>
            </w:r>
          </w:p>
          <w:p w:rsidR="00C13747" w:rsidRPr="00D12ED9" w:rsidRDefault="00C13747" w:rsidP="00D12ED9">
            <w:pPr>
              <w:pStyle w:val="bulletundertext"/>
              <w:rPr>
                <w:sz w:val="20"/>
              </w:rPr>
            </w:pPr>
            <w:r w:rsidRPr="00D12ED9">
              <w:rPr>
                <w:sz w:val="20"/>
              </w:rPr>
              <w:t>a significant turning point in British history, for example, the first railways</w:t>
            </w:r>
          </w:p>
          <w:p w:rsidR="00C13747" w:rsidRPr="00522D71" w:rsidRDefault="00C13747" w:rsidP="00BD7212"/>
        </w:tc>
        <w:tc>
          <w:tcPr>
            <w:tcW w:w="3175" w:type="dxa"/>
          </w:tcPr>
          <w:p w:rsidR="00C13747" w:rsidRDefault="00C13747" w:rsidP="00BD7212"/>
        </w:tc>
        <w:tc>
          <w:tcPr>
            <w:tcW w:w="3175" w:type="dxa"/>
          </w:tcPr>
          <w:p w:rsidR="00C13747" w:rsidRDefault="00C13747" w:rsidP="00BD7212"/>
        </w:tc>
      </w:tr>
      <w:tr w:rsidR="00C13747" w:rsidRPr="00B93860" w:rsidTr="00BE2616">
        <w:trPr>
          <w:trHeight w:val="1077"/>
        </w:trPr>
        <w:tc>
          <w:tcPr>
            <w:tcW w:w="2778" w:type="dxa"/>
            <w:shd w:val="clear" w:color="auto" w:fill="92D050"/>
            <w:vAlign w:val="center"/>
          </w:tcPr>
          <w:p w:rsidR="00C13747" w:rsidRPr="00484150" w:rsidRDefault="00C13747" w:rsidP="00125F75">
            <w:pPr>
              <w:rPr>
                <w:sz w:val="36"/>
                <w:szCs w:val="36"/>
              </w:rPr>
            </w:pPr>
            <w:r w:rsidRPr="00484150">
              <w:rPr>
                <w:sz w:val="36"/>
                <w:szCs w:val="36"/>
              </w:rPr>
              <w:t xml:space="preserve">Keevil </w:t>
            </w:r>
          </w:p>
          <w:p w:rsidR="00C13747" w:rsidRPr="00B93860" w:rsidRDefault="00C13747" w:rsidP="00125F75">
            <w:pPr>
              <w:rPr>
                <w:sz w:val="40"/>
              </w:rPr>
            </w:pPr>
            <w:r w:rsidRPr="00484150">
              <w:rPr>
                <w:sz w:val="36"/>
                <w:szCs w:val="36"/>
              </w:rPr>
              <w:t>Characteristics</w:t>
            </w:r>
          </w:p>
        </w:tc>
        <w:tc>
          <w:tcPr>
            <w:tcW w:w="3175" w:type="dxa"/>
          </w:tcPr>
          <w:p w:rsidR="00C13747" w:rsidRPr="00B93860" w:rsidRDefault="00C13747" w:rsidP="00125F75">
            <w:pPr>
              <w:rPr>
                <w:rFonts w:cstheme="minorHAnsi"/>
                <w:sz w:val="28"/>
                <w:szCs w:val="20"/>
              </w:rPr>
            </w:pPr>
          </w:p>
        </w:tc>
        <w:tc>
          <w:tcPr>
            <w:tcW w:w="3175" w:type="dxa"/>
          </w:tcPr>
          <w:p w:rsidR="00C13747" w:rsidRPr="00B93860" w:rsidRDefault="00C13747" w:rsidP="00125F75">
            <w:pPr>
              <w:rPr>
                <w:rFonts w:cstheme="minorHAnsi"/>
                <w:sz w:val="28"/>
                <w:szCs w:val="20"/>
              </w:rPr>
            </w:pPr>
          </w:p>
        </w:tc>
        <w:tc>
          <w:tcPr>
            <w:tcW w:w="6350" w:type="dxa"/>
            <w:gridSpan w:val="2"/>
            <w:shd w:val="clear" w:color="auto" w:fill="92D05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3175" w:type="dxa"/>
          </w:tcPr>
          <w:p w:rsidR="00C13747" w:rsidRPr="00B93860" w:rsidRDefault="00C13747" w:rsidP="00125F75">
            <w:pPr>
              <w:rPr>
                <w:rFonts w:cstheme="minorHAnsi"/>
                <w:sz w:val="28"/>
                <w:szCs w:val="20"/>
              </w:rPr>
            </w:pPr>
          </w:p>
        </w:tc>
        <w:tc>
          <w:tcPr>
            <w:tcW w:w="3175" w:type="dxa"/>
          </w:tcPr>
          <w:p w:rsidR="00C13747" w:rsidRPr="00B93860" w:rsidRDefault="00C13747" w:rsidP="00125F75">
            <w:pPr>
              <w:rPr>
                <w:rFonts w:cstheme="minorHAnsi"/>
                <w:sz w:val="28"/>
                <w:szCs w:val="20"/>
              </w:rPr>
            </w:pPr>
          </w:p>
        </w:tc>
      </w:tr>
      <w:tr w:rsidR="00C13747" w:rsidTr="00D12ED9">
        <w:trPr>
          <w:trHeight w:val="1077"/>
        </w:trPr>
        <w:tc>
          <w:tcPr>
            <w:tcW w:w="2778" w:type="dxa"/>
            <w:shd w:val="clear" w:color="auto" w:fill="00B050"/>
            <w:vAlign w:val="center"/>
          </w:tcPr>
          <w:p w:rsidR="00C13747" w:rsidRPr="003313CA" w:rsidRDefault="00C13747" w:rsidP="005C1B9B">
            <w:pPr>
              <w:rPr>
                <w:color w:val="FFFFFF" w:themeColor="background1"/>
                <w:sz w:val="36"/>
                <w:szCs w:val="36"/>
              </w:rPr>
            </w:pPr>
            <w:r w:rsidRPr="003313CA">
              <w:rPr>
                <w:color w:val="FFFFFF" w:themeColor="background1"/>
                <w:sz w:val="36"/>
                <w:szCs w:val="36"/>
              </w:rPr>
              <w:t>Geography</w:t>
            </w:r>
          </w:p>
        </w:tc>
        <w:tc>
          <w:tcPr>
            <w:tcW w:w="6350" w:type="dxa"/>
            <w:gridSpan w:val="2"/>
          </w:tcPr>
          <w:p w:rsidR="00C13747" w:rsidRPr="002D7C26" w:rsidRDefault="00C13747" w:rsidP="00522D71">
            <w:pPr>
              <w:shd w:val="clear" w:color="auto" w:fill="00B050"/>
              <w:rPr>
                <w:rFonts w:ascii="Calibri" w:hAnsi="Calibri"/>
                <w:b/>
                <w:sz w:val="28"/>
                <w:szCs w:val="20"/>
              </w:rPr>
            </w:pPr>
            <w:r w:rsidRPr="002D7C26">
              <w:rPr>
                <w:rFonts w:ascii="Calibri" w:hAnsi="Calibri"/>
                <w:b/>
                <w:sz w:val="28"/>
                <w:szCs w:val="20"/>
              </w:rPr>
              <w:t>Physical Geography</w:t>
            </w:r>
          </w:p>
          <w:p w:rsidR="00C13747" w:rsidRPr="00F05C1A" w:rsidRDefault="00C13747" w:rsidP="00F05C1A">
            <w:pPr>
              <w:pStyle w:val="bulletundertext"/>
              <w:spacing w:after="60"/>
              <w:ind w:left="357"/>
              <w:rPr>
                <w:sz w:val="22"/>
              </w:rPr>
            </w:pPr>
            <w:r w:rsidRPr="00F05C1A">
              <w:rPr>
                <w:sz w:val="22"/>
              </w:rPr>
              <w:t>describe and understand key aspects of:</w:t>
            </w:r>
          </w:p>
          <w:p w:rsidR="00C13747" w:rsidRPr="00F05C1A" w:rsidRDefault="00C13747" w:rsidP="00F05C1A">
            <w:pPr>
              <w:pStyle w:val="bulletundernumbered"/>
              <w:spacing w:after="60"/>
              <w:rPr>
                <w:sz w:val="20"/>
              </w:rPr>
            </w:pPr>
            <w:r w:rsidRPr="00F05C1A">
              <w:rPr>
                <w:sz w:val="20"/>
              </w:rPr>
              <w:t>physical geography, including: climate zones, biomes and vegetation belts, rivers, mountains, volcanoes and e</w:t>
            </w:r>
            <w:r>
              <w:rPr>
                <w:sz w:val="20"/>
              </w:rPr>
              <w:t>arthquakes, and the water cycle</w:t>
            </w:r>
          </w:p>
          <w:p w:rsidR="00C13747" w:rsidRPr="00522D71" w:rsidRDefault="00C13747" w:rsidP="00BD7212"/>
        </w:tc>
        <w:tc>
          <w:tcPr>
            <w:tcW w:w="3175" w:type="dxa"/>
          </w:tcPr>
          <w:p w:rsidR="00C13747" w:rsidRDefault="00C13747" w:rsidP="00BD7212"/>
        </w:tc>
        <w:tc>
          <w:tcPr>
            <w:tcW w:w="3175" w:type="dxa"/>
          </w:tcPr>
          <w:p w:rsidR="00C13747" w:rsidRDefault="00C13747" w:rsidP="00BD7212"/>
        </w:tc>
        <w:tc>
          <w:tcPr>
            <w:tcW w:w="6350" w:type="dxa"/>
            <w:gridSpan w:val="2"/>
          </w:tcPr>
          <w:p w:rsidR="00C13747" w:rsidRPr="002D7C26" w:rsidRDefault="00C13747" w:rsidP="00F05C1A">
            <w:pPr>
              <w:shd w:val="clear" w:color="auto" w:fill="00B050"/>
              <w:rPr>
                <w:rFonts w:ascii="Calibri" w:hAnsi="Calibri"/>
                <w:b/>
                <w:sz w:val="28"/>
                <w:szCs w:val="20"/>
              </w:rPr>
            </w:pPr>
            <w:r w:rsidRPr="002D7C26">
              <w:rPr>
                <w:rFonts w:ascii="Calibri" w:hAnsi="Calibri"/>
                <w:b/>
                <w:sz w:val="28"/>
                <w:szCs w:val="20"/>
              </w:rPr>
              <w:t>Human Geography</w:t>
            </w:r>
          </w:p>
          <w:p w:rsidR="00C13747" w:rsidRPr="00F05C1A" w:rsidRDefault="00C13747" w:rsidP="00F05C1A">
            <w:pPr>
              <w:pStyle w:val="bulletundertext"/>
              <w:spacing w:after="60"/>
              <w:ind w:left="357"/>
              <w:rPr>
                <w:sz w:val="22"/>
              </w:rPr>
            </w:pPr>
            <w:r w:rsidRPr="00F05C1A">
              <w:rPr>
                <w:sz w:val="22"/>
              </w:rPr>
              <w:t>describe and understand key aspects of:</w:t>
            </w:r>
          </w:p>
          <w:p w:rsidR="00C13747" w:rsidRPr="00F05C1A" w:rsidRDefault="00C13747" w:rsidP="00F05C1A">
            <w:pPr>
              <w:pStyle w:val="bulletundernumbered"/>
              <w:rPr>
                <w:sz w:val="20"/>
              </w:rPr>
            </w:pPr>
            <w:r w:rsidRPr="00F05C1A">
              <w:rPr>
                <w:sz w:val="20"/>
              </w:rPr>
              <w:t>human geography, including: types of settlement and land use, economic activity including trade links, and the distribution of natural resources including energy, food, minerals and water</w:t>
            </w:r>
          </w:p>
          <w:p w:rsidR="00C13747" w:rsidRPr="00522D71" w:rsidRDefault="00C13747" w:rsidP="00BD7212"/>
        </w:tc>
      </w:tr>
      <w:tr w:rsidR="00C13747" w:rsidRPr="00B93860" w:rsidTr="00BE2616">
        <w:trPr>
          <w:trHeight w:val="1077"/>
        </w:trPr>
        <w:tc>
          <w:tcPr>
            <w:tcW w:w="2778" w:type="dxa"/>
            <w:shd w:val="clear" w:color="auto" w:fill="00B050"/>
            <w:vAlign w:val="center"/>
          </w:tcPr>
          <w:p w:rsidR="00C13747" w:rsidRPr="003313CA" w:rsidRDefault="00C13747" w:rsidP="00125F75">
            <w:pPr>
              <w:rPr>
                <w:color w:val="FFFFFF" w:themeColor="background1"/>
                <w:sz w:val="36"/>
                <w:szCs w:val="36"/>
              </w:rPr>
            </w:pPr>
            <w:bookmarkStart w:id="3" w:name="_Hlk483755833"/>
            <w:r w:rsidRPr="003313CA">
              <w:rPr>
                <w:color w:val="FFFFFF" w:themeColor="background1"/>
                <w:sz w:val="36"/>
                <w:szCs w:val="36"/>
              </w:rPr>
              <w:t xml:space="preserve">Keevil </w:t>
            </w:r>
          </w:p>
          <w:p w:rsidR="00C13747" w:rsidRPr="003313CA" w:rsidRDefault="00C13747" w:rsidP="00125F75">
            <w:pPr>
              <w:rPr>
                <w:color w:val="FFFFFF" w:themeColor="background1"/>
                <w:sz w:val="40"/>
              </w:rPr>
            </w:pPr>
            <w:r w:rsidRPr="003313CA">
              <w:rPr>
                <w:color w:val="FFFFFF" w:themeColor="background1"/>
                <w:sz w:val="36"/>
                <w:szCs w:val="36"/>
              </w:rPr>
              <w:t>Characteristics</w:t>
            </w:r>
          </w:p>
        </w:tc>
        <w:tc>
          <w:tcPr>
            <w:tcW w:w="6350" w:type="dxa"/>
            <w:gridSpan w:val="2"/>
            <w:shd w:val="clear" w:color="auto" w:fill="00B05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3175" w:type="dxa"/>
          </w:tcPr>
          <w:p w:rsidR="00C13747" w:rsidRPr="00B93860" w:rsidRDefault="00C13747" w:rsidP="00125F75">
            <w:pPr>
              <w:rPr>
                <w:rFonts w:cstheme="minorHAnsi"/>
                <w:sz w:val="28"/>
                <w:szCs w:val="20"/>
              </w:rPr>
            </w:pPr>
          </w:p>
        </w:tc>
        <w:tc>
          <w:tcPr>
            <w:tcW w:w="3175" w:type="dxa"/>
          </w:tcPr>
          <w:p w:rsidR="00C13747" w:rsidRPr="00B93860" w:rsidRDefault="00C13747" w:rsidP="00125F75">
            <w:pPr>
              <w:rPr>
                <w:rFonts w:cstheme="minorHAnsi"/>
                <w:sz w:val="28"/>
                <w:szCs w:val="20"/>
              </w:rPr>
            </w:pPr>
          </w:p>
        </w:tc>
        <w:tc>
          <w:tcPr>
            <w:tcW w:w="6350" w:type="dxa"/>
            <w:gridSpan w:val="2"/>
            <w:shd w:val="clear" w:color="auto" w:fill="00B05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r>
      <w:bookmarkEnd w:id="3"/>
      <w:tr w:rsidR="00C13747" w:rsidTr="00642AA6">
        <w:trPr>
          <w:trHeight w:val="1077"/>
        </w:trPr>
        <w:tc>
          <w:tcPr>
            <w:tcW w:w="2778" w:type="dxa"/>
            <w:shd w:val="clear" w:color="auto" w:fill="00B0F0"/>
            <w:vAlign w:val="center"/>
          </w:tcPr>
          <w:p w:rsidR="00C13747" w:rsidRPr="005C1B9B" w:rsidRDefault="00C13747" w:rsidP="005C1B9B">
            <w:pPr>
              <w:rPr>
                <w:sz w:val="32"/>
              </w:rPr>
            </w:pPr>
            <w:r w:rsidRPr="005C1B9B">
              <w:rPr>
                <w:sz w:val="32"/>
              </w:rPr>
              <w:t>Art and Design</w:t>
            </w:r>
          </w:p>
        </w:tc>
        <w:tc>
          <w:tcPr>
            <w:tcW w:w="3175" w:type="dxa"/>
          </w:tcPr>
          <w:p w:rsidR="00C13747" w:rsidRDefault="00C13747" w:rsidP="00BD7212"/>
        </w:tc>
        <w:tc>
          <w:tcPr>
            <w:tcW w:w="3175" w:type="dxa"/>
          </w:tcPr>
          <w:p w:rsidR="00C13747" w:rsidRDefault="00C13747" w:rsidP="00BD7212"/>
        </w:tc>
        <w:tc>
          <w:tcPr>
            <w:tcW w:w="3175" w:type="dxa"/>
          </w:tcPr>
          <w:p w:rsidR="00C13747" w:rsidRPr="002D7C26" w:rsidRDefault="00C13747" w:rsidP="00522D71">
            <w:pPr>
              <w:shd w:val="clear" w:color="auto" w:fill="00B0F0"/>
              <w:rPr>
                <w:b/>
                <w:sz w:val="28"/>
              </w:rPr>
            </w:pPr>
            <w:r w:rsidRPr="002D7C26">
              <w:rPr>
                <w:b/>
                <w:sz w:val="28"/>
              </w:rPr>
              <w:t>Observational Drawing</w:t>
            </w:r>
          </w:p>
          <w:p w:rsidR="00C13747" w:rsidRPr="00991CB6" w:rsidRDefault="00C13747" w:rsidP="00991CB6">
            <w:pPr>
              <w:pStyle w:val="bulletundertext"/>
              <w:spacing w:after="0"/>
              <w:rPr>
                <w:sz w:val="16"/>
              </w:rPr>
            </w:pPr>
            <w:r w:rsidRPr="00991CB6">
              <w:rPr>
                <w:sz w:val="16"/>
              </w:rPr>
              <w:t>to create sketch books to record their observations and use them to review and revisit ideas</w:t>
            </w:r>
          </w:p>
          <w:p w:rsidR="00C13747" w:rsidRPr="00991CB6" w:rsidRDefault="00C13747" w:rsidP="00991CB6">
            <w:pPr>
              <w:pStyle w:val="bulletundertext"/>
              <w:spacing w:after="0"/>
              <w:rPr>
                <w:sz w:val="16"/>
              </w:rPr>
            </w:pPr>
            <w:r w:rsidRPr="00991CB6">
              <w:rPr>
                <w:sz w:val="16"/>
              </w:rPr>
              <w:t>to improve their mastery of art and design techniques, including drawing, painting and sculpture with a range of materials [for example, pencil, charcoal, paint, clay]</w:t>
            </w:r>
          </w:p>
          <w:p w:rsidR="00C13747" w:rsidRPr="00991CB6" w:rsidRDefault="00C13747" w:rsidP="00991CB6">
            <w:pPr>
              <w:pStyle w:val="bulletundertext"/>
              <w:spacing w:after="0"/>
              <w:rPr>
                <w:sz w:val="16"/>
              </w:rPr>
            </w:pPr>
            <w:r w:rsidRPr="00991CB6">
              <w:rPr>
                <w:sz w:val="16"/>
              </w:rPr>
              <w:t>about great artists, architects and designers in history.</w:t>
            </w:r>
          </w:p>
          <w:p w:rsidR="00C13747" w:rsidRDefault="00C13747" w:rsidP="00BD7212"/>
          <w:p w:rsidR="00C13747" w:rsidRPr="00522D71" w:rsidRDefault="00C13747" w:rsidP="00BD7212"/>
        </w:tc>
        <w:tc>
          <w:tcPr>
            <w:tcW w:w="3175" w:type="dxa"/>
          </w:tcPr>
          <w:p w:rsidR="00C13747" w:rsidRDefault="00C13747" w:rsidP="00BD7212"/>
        </w:tc>
        <w:tc>
          <w:tcPr>
            <w:tcW w:w="3175" w:type="dxa"/>
          </w:tcPr>
          <w:p w:rsidR="00C13747" w:rsidRDefault="00C13747" w:rsidP="00BD7212"/>
        </w:tc>
        <w:tc>
          <w:tcPr>
            <w:tcW w:w="3175" w:type="dxa"/>
          </w:tcPr>
          <w:p w:rsidR="00C13747" w:rsidRDefault="00C13747" w:rsidP="00BD7212"/>
        </w:tc>
      </w:tr>
      <w:tr w:rsidR="00C13747" w:rsidRPr="00B93860" w:rsidTr="00C13747">
        <w:trPr>
          <w:trHeight w:val="1077"/>
        </w:trPr>
        <w:tc>
          <w:tcPr>
            <w:tcW w:w="2778" w:type="dxa"/>
            <w:shd w:val="clear" w:color="auto" w:fill="00B0F0"/>
            <w:vAlign w:val="center"/>
          </w:tcPr>
          <w:p w:rsidR="00C13747" w:rsidRPr="00484150" w:rsidRDefault="00C13747" w:rsidP="00125F75">
            <w:pPr>
              <w:rPr>
                <w:sz w:val="36"/>
                <w:szCs w:val="36"/>
              </w:rPr>
            </w:pPr>
            <w:r w:rsidRPr="00484150">
              <w:rPr>
                <w:sz w:val="36"/>
                <w:szCs w:val="36"/>
              </w:rPr>
              <w:t xml:space="preserve">Keevil </w:t>
            </w:r>
          </w:p>
          <w:p w:rsidR="00C13747" w:rsidRPr="00B93860" w:rsidRDefault="00C13747" w:rsidP="00125F75">
            <w:pPr>
              <w:rPr>
                <w:sz w:val="40"/>
              </w:rPr>
            </w:pPr>
            <w:r w:rsidRPr="00484150">
              <w:rPr>
                <w:sz w:val="36"/>
                <w:szCs w:val="36"/>
              </w:rPr>
              <w:t>Characteristics</w:t>
            </w:r>
          </w:p>
        </w:tc>
        <w:tc>
          <w:tcPr>
            <w:tcW w:w="3175" w:type="dxa"/>
          </w:tcPr>
          <w:p w:rsidR="00C13747" w:rsidRPr="00B93860" w:rsidRDefault="00C13747" w:rsidP="00125F75">
            <w:pPr>
              <w:rPr>
                <w:rFonts w:cstheme="minorHAnsi"/>
                <w:sz w:val="28"/>
                <w:szCs w:val="20"/>
              </w:rPr>
            </w:pPr>
          </w:p>
        </w:tc>
        <w:tc>
          <w:tcPr>
            <w:tcW w:w="3175" w:type="dxa"/>
          </w:tcPr>
          <w:p w:rsidR="00C13747" w:rsidRPr="00B93860" w:rsidRDefault="00C13747" w:rsidP="00125F75">
            <w:pPr>
              <w:rPr>
                <w:rFonts w:cstheme="minorHAnsi"/>
                <w:sz w:val="28"/>
                <w:szCs w:val="20"/>
              </w:rPr>
            </w:pPr>
          </w:p>
        </w:tc>
        <w:tc>
          <w:tcPr>
            <w:tcW w:w="3175" w:type="dxa"/>
            <w:shd w:val="clear" w:color="auto" w:fill="00B0F0"/>
          </w:tcPr>
          <w:p w:rsidR="00C13747" w:rsidRPr="00B93860" w:rsidRDefault="00C13747" w:rsidP="00125F75">
            <w:pPr>
              <w:rPr>
                <w:rFonts w:cstheme="minorHAnsi"/>
                <w:sz w:val="28"/>
                <w:szCs w:val="20"/>
              </w:rPr>
            </w:pPr>
            <w:r w:rsidRPr="00BE2616">
              <w:rPr>
                <w:rFonts w:cstheme="minorHAnsi"/>
                <w:sz w:val="28"/>
                <w:szCs w:val="20"/>
                <w:shd w:val="clear" w:color="auto" w:fill="00B0F0"/>
              </w:rPr>
              <w:t xml:space="preserve">To </w:t>
            </w:r>
            <w:r w:rsidRPr="00C13747">
              <w:rPr>
                <w:rFonts w:cstheme="minorHAnsi"/>
                <w:sz w:val="28"/>
                <w:szCs w:val="20"/>
                <w:shd w:val="clear" w:color="auto" w:fill="00B0F0"/>
              </w:rPr>
              <w:t>develop sketching skills requires resilience, and diligence to learn new ideas.</w:t>
            </w:r>
          </w:p>
        </w:tc>
        <w:tc>
          <w:tcPr>
            <w:tcW w:w="3175" w:type="dxa"/>
          </w:tcPr>
          <w:p w:rsidR="00C13747" w:rsidRPr="00B93860" w:rsidRDefault="00C13747" w:rsidP="00125F75">
            <w:pPr>
              <w:rPr>
                <w:rFonts w:cstheme="minorHAnsi"/>
                <w:sz w:val="28"/>
                <w:szCs w:val="20"/>
              </w:rPr>
            </w:pPr>
            <w:bookmarkStart w:id="4" w:name="_GoBack"/>
            <w:bookmarkEnd w:id="4"/>
          </w:p>
        </w:tc>
        <w:tc>
          <w:tcPr>
            <w:tcW w:w="3175" w:type="dxa"/>
          </w:tcPr>
          <w:p w:rsidR="00C13747" w:rsidRPr="00B93860" w:rsidRDefault="00C13747" w:rsidP="00125F75">
            <w:pPr>
              <w:rPr>
                <w:rFonts w:cstheme="minorHAnsi"/>
                <w:sz w:val="28"/>
                <w:szCs w:val="20"/>
              </w:rPr>
            </w:pPr>
          </w:p>
        </w:tc>
        <w:tc>
          <w:tcPr>
            <w:tcW w:w="3175" w:type="dxa"/>
          </w:tcPr>
          <w:p w:rsidR="00C13747" w:rsidRPr="00B93860" w:rsidRDefault="00C13747" w:rsidP="00125F75">
            <w:pPr>
              <w:rPr>
                <w:rFonts w:cstheme="minorHAnsi"/>
                <w:sz w:val="28"/>
                <w:szCs w:val="20"/>
              </w:rPr>
            </w:pPr>
          </w:p>
        </w:tc>
      </w:tr>
      <w:tr w:rsidR="00C13747" w:rsidTr="00FB1E8C">
        <w:trPr>
          <w:trHeight w:val="8369"/>
        </w:trPr>
        <w:tc>
          <w:tcPr>
            <w:tcW w:w="2778" w:type="dxa"/>
            <w:shd w:val="clear" w:color="auto" w:fill="0070C0"/>
            <w:vAlign w:val="center"/>
          </w:tcPr>
          <w:p w:rsidR="00C13747" w:rsidRPr="003313CA" w:rsidRDefault="00C13747" w:rsidP="005C1B9B">
            <w:pPr>
              <w:rPr>
                <w:b/>
                <w:sz w:val="32"/>
              </w:rPr>
            </w:pPr>
            <w:r w:rsidRPr="003313CA">
              <w:rPr>
                <w:b/>
                <w:color w:val="FFFFFF" w:themeColor="background1"/>
                <w:sz w:val="32"/>
              </w:rPr>
              <w:lastRenderedPageBreak/>
              <w:t>Design Technology</w:t>
            </w:r>
          </w:p>
        </w:tc>
        <w:tc>
          <w:tcPr>
            <w:tcW w:w="3175" w:type="dxa"/>
          </w:tcPr>
          <w:p w:rsidR="00C13747" w:rsidRPr="002D7C26" w:rsidRDefault="00C13747" w:rsidP="00522D71">
            <w:pPr>
              <w:shd w:val="clear" w:color="auto" w:fill="0070C0"/>
              <w:rPr>
                <w:rFonts w:cstheme="minorHAnsi"/>
                <w:b/>
                <w:sz w:val="28"/>
                <w:szCs w:val="28"/>
              </w:rPr>
            </w:pPr>
            <w:r w:rsidRPr="002D7C26">
              <w:rPr>
                <w:rFonts w:cstheme="minorHAnsi"/>
                <w:b/>
                <w:sz w:val="28"/>
                <w:szCs w:val="28"/>
              </w:rPr>
              <w:t>Puppets</w:t>
            </w:r>
          </w:p>
          <w:p w:rsidR="00C13747" w:rsidRPr="00A018DC" w:rsidRDefault="00C13747" w:rsidP="00991CB6">
            <w:pPr>
              <w:pStyle w:val="Heading4"/>
              <w:spacing w:before="0"/>
              <w:outlineLvl w:val="3"/>
              <w:rPr>
                <w:sz w:val="14"/>
                <w:szCs w:val="16"/>
              </w:rPr>
            </w:pPr>
            <w:r w:rsidRPr="00A018DC">
              <w:rPr>
                <w:sz w:val="14"/>
                <w:szCs w:val="16"/>
              </w:rPr>
              <w:t>Design</w:t>
            </w:r>
          </w:p>
          <w:p w:rsidR="00C13747" w:rsidRPr="00A018DC" w:rsidRDefault="00C13747" w:rsidP="00991CB6">
            <w:pPr>
              <w:pStyle w:val="bulletundertext"/>
              <w:spacing w:after="0"/>
              <w:rPr>
                <w:sz w:val="14"/>
                <w:szCs w:val="16"/>
              </w:rPr>
            </w:pPr>
            <w:r w:rsidRPr="00A018DC">
              <w:rPr>
                <w:sz w:val="14"/>
                <w:szCs w:val="16"/>
              </w:rPr>
              <w:t xml:space="preserve">use research and develop design criteria to inform </w:t>
            </w:r>
            <w:r w:rsidRPr="00A018DC">
              <w:rPr>
                <w:sz w:val="14"/>
                <w:szCs w:val="16"/>
                <w:u w:color="000000"/>
              </w:rPr>
              <w:t xml:space="preserve">the design of </w:t>
            </w:r>
            <w:r w:rsidRPr="00A018DC">
              <w:rPr>
                <w:sz w:val="14"/>
                <w:szCs w:val="16"/>
              </w:rPr>
              <w:t>innovative, functional, appealing products that are fit for purpose, aimed at particular individuals or groups</w:t>
            </w:r>
          </w:p>
          <w:p w:rsidR="00C13747" w:rsidRPr="00A018DC" w:rsidRDefault="00C13747" w:rsidP="00991CB6">
            <w:pPr>
              <w:pStyle w:val="bulletundertext"/>
              <w:spacing w:after="0"/>
              <w:rPr>
                <w:sz w:val="14"/>
                <w:szCs w:val="16"/>
              </w:rPr>
            </w:pPr>
            <w:r w:rsidRPr="00A018DC">
              <w:rPr>
                <w:sz w:val="14"/>
                <w:szCs w:val="16"/>
              </w:rPr>
              <w:t>generate, develop, model and communicate their ideas through discussion, annotated sketches, cross-sectional and exploded diagrams, prototypes, pattern pieces and computer-aided design</w:t>
            </w:r>
          </w:p>
          <w:p w:rsidR="00C13747" w:rsidRPr="00A018DC" w:rsidRDefault="00C13747" w:rsidP="00991CB6">
            <w:pPr>
              <w:pStyle w:val="Heading4"/>
              <w:spacing w:before="0"/>
              <w:outlineLvl w:val="3"/>
              <w:rPr>
                <w:sz w:val="14"/>
                <w:szCs w:val="16"/>
              </w:rPr>
            </w:pPr>
            <w:r w:rsidRPr="00A018DC">
              <w:rPr>
                <w:sz w:val="14"/>
                <w:szCs w:val="16"/>
              </w:rPr>
              <w:t>Make</w:t>
            </w:r>
          </w:p>
          <w:p w:rsidR="00C13747" w:rsidRPr="00A018DC" w:rsidRDefault="00C13747" w:rsidP="00991CB6">
            <w:pPr>
              <w:pStyle w:val="bulletundertext"/>
              <w:spacing w:after="0"/>
              <w:rPr>
                <w:sz w:val="14"/>
                <w:szCs w:val="16"/>
              </w:rPr>
            </w:pPr>
            <w:r w:rsidRPr="00A018DC">
              <w:rPr>
                <w:sz w:val="14"/>
                <w:szCs w:val="16"/>
              </w:rPr>
              <w:t>select from and use a wider range of tools and equipment to perform practical tasks [for example, cutting, shaping, joining and finishing], accurately</w:t>
            </w:r>
          </w:p>
          <w:p w:rsidR="00C13747" w:rsidRPr="00A018DC" w:rsidRDefault="00C13747" w:rsidP="00991CB6">
            <w:pPr>
              <w:pStyle w:val="bulletundertext"/>
              <w:spacing w:after="0"/>
              <w:rPr>
                <w:sz w:val="14"/>
                <w:szCs w:val="16"/>
              </w:rPr>
            </w:pPr>
            <w:r w:rsidRPr="00A018DC">
              <w:rPr>
                <w:sz w:val="14"/>
                <w:szCs w:val="16"/>
              </w:rPr>
              <w:t>select from and use a wider range of materials and components, including construction materials and textiles, according to their functional properties and aesthetic qualities</w:t>
            </w:r>
          </w:p>
          <w:p w:rsidR="00C13747" w:rsidRPr="00A018DC" w:rsidRDefault="00C13747" w:rsidP="00991CB6">
            <w:pPr>
              <w:pStyle w:val="Heading4"/>
              <w:spacing w:before="0"/>
              <w:outlineLvl w:val="3"/>
              <w:rPr>
                <w:sz w:val="14"/>
                <w:szCs w:val="16"/>
              </w:rPr>
            </w:pPr>
            <w:r w:rsidRPr="00A018DC">
              <w:rPr>
                <w:sz w:val="14"/>
                <w:szCs w:val="16"/>
              </w:rPr>
              <w:t>Evaluate</w:t>
            </w:r>
          </w:p>
          <w:p w:rsidR="00C13747" w:rsidRPr="00A018DC" w:rsidRDefault="00C13747" w:rsidP="00991CB6">
            <w:pPr>
              <w:pStyle w:val="bulletundertext"/>
              <w:spacing w:after="0"/>
              <w:rPr>
                <w:sz w:val="14"/>
                <w:szCs w:val="16"/>
              </w:rPr>
            </w:pPr>
            <w:r w:rsidRPr="00A018DC">
              <w:rPr>
                <w:sz w:val="14"/>
                <w:szCs w:val="16"/>
              </w:rPr>
              <w:t>investigate and analyse a range of existing products</w:t>
            </w:r>
          </w:p>
          <w:p w:rsidR="00C13747" w:rsidRPr="00A018DC" w:rsidRDefault="00C13747" w:rsidP="00991CB6">
            <w:pPr>
              <w:pStyle w:val="bulletundertext"/>
              <w:spacing w:after="0"/>
              <w:rPr>
                <w:sz w:val="14"/>
                <w:szCs w:val="16"/>
              </w:rPr>
            </w:pPr>
            <w:r w:rsidRPr="00A018DC">
              <w:rPr>
                <w:sz w:val="14"/>
                <w:szCs w:val="16"/>
              </w:rPr>
              <w:t>evaluate their ideas and products against their own design criteria and consider the views of others to improve their work</w:t>
            </w:r>
          </w:p>
          <w:p w:rsidR="00C13747" w:rsidRPr="00A018DC" w:rsidRDefault="00C13747" w:rsidP="00991CB6">
            <w:pPr>
              <w:pStyle w:val="bulletundertext"/>
              <w:spacing w:after="0"/>
              <w:rPr>
                <w:i/>
                <w:sz w:val="14"/>
                <w:szCs w:val="16"/>
              </w:rPr>
            </w:pPr>
            <w:r w:rsidRPr="00A018DC">
              <w:rPr>
                <w:sz w:val="14"/>
                <w:szCs w:val="16"/>
              </w:rPr>
              <w:t>understand how key events and individuals in design and technology have helped shape the world</w:t>
            </w:r>
          </w:p>
          <w:p w:rsidR="00C13747" w:rsidRPr="00A018DC" w:rsidRDefault="00C13747" w:rsidP="00991CB6">
            <w:pPr>
              <w:pStyle w:val="Heading4"/>
              <w:spacing w:before="0"/>
              <w:outlineLvl w:val="3"/>
              <w:rPr>
                <w:sz w:val="14"/>
                <w:szCs w:val="16"/>
              </w:rPr>
            </w:pPr>
            <w:r w:rsidRPr="00A018DC">
              <w:rPr>
                <w:sz w:val="14"/>
                <w:szCs w:val="16"/>
              </w:rPr>
              <w:t>Technical knowledge</w:t>
            </w:r>
          </w:p>
          <w:p w:rsidR="00C13747" w:rsidRPr="00A018DC" w:rsidRDefault="00C13747" w:rsidP="00991CB6">
            <w:pPr>
              <w:pStyle w:val="bulletundertext"/>
              <w:spacing w:after="0"/>
              <w:rPr>
                <w:sz w:val="14"/>
                <w:szCs w:val="16"/>
              </w:rPr>
            </w:pPr>
            <w:r w:rsidRPr="00A018DC">
              <w:rPr>
                <w:sz w:val="14"/>
                <w:szCs w:val="16"/>
              </w:rPr>
              <w:t>apply their understanding of how to strengthen, stiffen and reinforce more complex structures</w:t>
            </w:r>
          </w:p>
          <w:p w:rsidR="00C13747" w:rsidRPr="00A018DC" w:rsidRDefault="00C13747" w:rsidP="00991CB6">
            <w:pPr>
              <w:pStyle w:val="bulletundertext"/>
              <w:spacing w:after="0"/>
              <w:rPr>
                <w:sz w:val="14"/>
                <w:szCs w:val="16"/>
              </w:rPr>
            </w:pPr>
            <w:r w:rsidRPr="00A018DC">
              <w:rPr>
                <w:sz w:val="14"/>
                <w:szCs w:val="16"/>
              </w:rPr>
              <w:t>understand and use mechanical systems in their products [for example, gears, pulleys, cams, levers and linkages]</w:t>
            </w:r>
          </w:p>
          <w:p w:rsidR="00C13747" w:rsidRPr="00522D71" w:rsidRDefault="00C13747" w:rsidP="00522D71">
            <w:pPr>
              <w:rPr>
                <w:rFonts w:cstheme="minorHAnsi"/>
                <w:szCs w:val="28"/>
              </w:rPr>
            </w:pPr>
          </w:p>
        </w:tc>
        <w:tc>
          <w:tcPr>
            <w:tcW w:w="3175" w:type="dxa"/>
          </w:tcPr>
          <w:p w:rsidR="00C13747" w:rsidRPr="002D7C26" w:rsidRDefault="00C13747" w:rsidP="00522D71">
            <w:pPr>
              <w:shd w:val="clear" w:color="auto" w:fill="0070C0"/>
              <w:rPr>
                <w:rFonts w:cstheme="minorHAnsi"/>
                <w:b/>
                <w:sz w:val="28"/>
                <w:szCs w:val="28"/>
              </w:rPr>
            </w:pPr>
            <w:r w:rsidRPr="002D7C26">
              <w:rPr>
                <w:rFonts w:cstheme="minorHAnsi"/>
                <w:b/>
                <w:sz w:val="28"/>
                <w:szCs w:val="28"/>
              </w:rPr>
              <w:t>Moving cards</w:t>
            </w:r>
          </w:p>
          <w:p w:rsidR="00C13747" w:rsidRPr="00A018DC" w:rsidRDefault="00C13747" w:rsidP="00991CB6">
            <w:pPr>
              <w:pStyle w:val="Heading4"/>
              <w:spacing w:before="0"/>
              <w:outlineLvl w:val="3"/>
              <w:rPr>
                <w:sz w:val="14"/>
                <w:szCs w:val="16"/>
              </w:rPr>
            </w:pPr>
            <w:r w:rsidRPr="00A018DC">
              <w:rPr>
                <w:sz w:val="14"/>
                <w:szCs w:val="16"/>
              </w:rPr>
              <w:t>Design</w:t>
            </w:r>
          </w:p>
          <w:p w:rsidR="00C13747" w:rsidRPr="00A018DC" w:rsidRDefault="00C13747" w:rsidP="00991CB6">
            <w:pPr>
              <w:pStyle w:val="bulletundertext"/>
              <w:spacing w:after="0"/>
              <w:rPr>
                <w:sz w:val="14"/>
                <w:szCs w:val="16"/>
              </w:rPr>
            </w:pPr>
            <w:r w:rsidRPr="00A018DC">
              <w:rPr>
                <w:sz w:val="14"/>
                <w:szCs w:val="16"/>
              </w:rPr>
              <w:t xml:space="preserve">use research and develop design criteria to inform </w:t>
            </w:r>
            <w:r w:rsidRPr="00A018DC">
              <w:rPr>
                <w:sz w:val="14"/>
                <w:szCs w:val="16"/>
                <w:u w:color="000000"/>
              </w:rPr>
              <w:t xml:space="preserve">the design of </w:t>
            </w:r>
            <w:r w:rsidRPr="00A018DC">
              <w:rPr>
                <w:sz w:val="14"/>
                <w:szCs w:val="16"/>
              </w:rPr>
              <w:t>innovative, functional, appealing products that are fit for purpose, aimed at particular individuals or groups</w:t>
            </w:r>
          </w:p>
          <w:p w:rsidR="00C13747" w:rsidRPr="00A018DC" w:rsidRDefault="00C13747" w:rsidP="00991CB6">
            <w:pPr>
              <w:pStyle w:val="bulletundertext"/>
              <w:spacing w:after="0"/>
              <w:rPr>
                <w:sz w:val="14"/>
                <w:szCs w:val="16"/>
              </w:rPr>
            </w:pPr>
            <w:r w:rsidRPr="00A018DC">
              <w:rPr>
                <w:sz w:val="14"/>
                <w:szCs w:val="16"/>
              </w:rPr>
              <w:t>generate, develop, model and communicate their ideas through discussion, annotated sketches, cross-sectional and exploded diagrams, prototypes, pattern pieces and computer-aided design</w:t>
            </w:r>
          </w:p>
          <w:p w:rsidR="00C13747" w:rsidRPr="00A018DC" w:rsidRDefault="00C13747" w:rsidP="00991CB6">
            <w:pPr>
              <w:pStyle w:val="Heading4"/>
              <w:spacing w:before="0"/>
              <w:outlineLvl w:val="3"/>
              <w:rPr>
                <w:sz w:val="14"/>
                <w:szCs w:val="16"/>
              </w:rPr>
            </w:pPr>
            <w:r w:rsidRPr="00A018DC">
              <w:rPr>
                <w:sz w:val="14"/>
                <w:szCs w:val="16"/>
              </w:rPr>
              <w:t>Make</w:t>
            </w:r>
          </w:p>
          <w:p w:rsidR="00C13747" w:rsidRPr="00A018DC" w:rsidRDefault="00C13747" w:rsidP="00991CB6">
            <w:pPr>
              <w:pStyle w:val="bulletundertext"/>
              <w:spacing w:after="0"/>
              <w:rPr>
                <w:sz w:val="14"/>
                <w:szCs w:val="16"/>
              </w:rPr>
            </w:pPr>
            <w:r w:rsidRPr="00A018DC">
              <w:rPr>
                <w:sz w:val="14"/>
                <w:szCs w:val="16"/>
              </w:rPr>
              <w:t>select from and use a wider range of tools and equipment to perform practical tasks [for example, cutting, shaping, joining and finishing], accurately</w:t>
            </w:r>
          </w:p>
          <w:p w:rsidR="00C13747" w:rsidRPr="00A018DC" w:rsidRDefault="00C13747" w:rsidP="00991CB6">
            <w:pPr>
              <w:pStyle w:val="bulletundertext"/>
              <w:spacing w:after="0"/>
              <w:rPr>
                <w:sz w:val="14"/>
                <w:szCs w:val="16"/>
              </w:rPr>
            </w:pPr>
            <w:r w:rsidRPr="00A018DC">
              <w:rPr>
                <w:sz w:val="14"/>
                <w:szCs w:val="16"/>
              </w:rPr>
              <w:t>select from and use a wider range of materials and components, including construction materials and textiles, according to their functional properties and aesthetic qualities</w:t>
            </w:r>
          </w:p>
          <w:p w:rsidR="00C13747" w:rsidRPr="00A018DC" w:rsidRDefault="00C13747" w:rsidP="00991CB6">
            <w:pPr>
              <w:pStyle w:val="Heading4"/>
              <w:spacing w:before="0"/>
              <w:outlineLvl w:val="3"/>
              <w:rPr>
                <w:sz w:val="14"/>
                <w:szCs w:val="16"/>
              </w:rPr>
            </w:pPr>
            <w:r w:rsidRPr="00A018DC">
              <w:rPr>
                <w:sz w:val="14"/>
                <w:szCs w:val="16"/>
              </w:rPr>
              <w:t>Evaluate</w:t>
            </w:r>
          </w:p>
          <w:p w:rsidR="00C13747" w:rsidRPr="00A018DC" w:rsidRDefault="00C13747" w:rsidP="00991CB6">
            <w:pPr>
              <w:pStyle w:val="bulletundertext"/>
              <w:spacing w:after="0"/>
              <w:rPr>
                <w:sz w:val="14"/>
                <w:szCs w:val="16"/>
              </w:rPr>
            </w:pPr>
            <w:r w:rsidRPr="00A018DC">
              <w:rPr>
                <w:sz w:val="14"/>
                <w:szCs w:val="16"/>
              </w:rPr>
              <w:t>investigate and analyse a range of existing products</w:t>
            </w:r>
          </w:p>
          <w:p w:rsidR="00C13747" w:rsidRPr="00A018DC" w:rsidRDefault="00C13747" w:rsidP="00991CB6">
            <w:pPr>
              <w:pStyle w:val="bulletundertext"/>
              <w:spacing w:after="0"/>
              <w:rPr>
                <w:sz w:val="14"/>
                <w:szCs w:val="16"/>
              </w:rPr>
            </w:pPr>
            <w:r w:rsidRPr="00A018DC">
              <w:rPr>
                <w:sz w:val="14"/>
                <w:szCs w:val="16"/>
              </w:rPr>
              <w:t>evaluate their ideas and products against their own design criteria and consider the views of others to improve their work</w:t>
            </w:r>
          </w:p>
          <w:p w:rsidR="00C13747" w:rsidRPr="00A018DC" w:rsidRDefault="00C13747" w:rsidP="00991CB6">
            <w:pPr>
              <w:pStyle w:val="bulletundertext"/>
              <w:spacing w:after="0"/>
              <w:rPr>
                <w:i/>
                <w:sz w:val="14"/>
                <w:szCs w:val="16"/>
              </w:rPr>
            </w:pPr>
            <w:r w:rsidRPr="00A018DC">
              <w:rPr>
                <w:sz w:val="14"/>
                <w:szCs w:val="16"/>
              </w:rPr>
              <w:t>understand how key events and individuals in design and technology have helped shape the world</w:t>
            </w:r>
          </w:p>
          <w:p w:rsidR="00C13747" w:rsidRPr="00A018DC" w:rsidRDefault="00C13747" w:rsidP="00991CB6">
            <w:pPr>
              <w:pStyle w:val="Heading4"/>
              <w:spacing w:before="0"/>
              <w:outlineLvl w:val="3"/>
              <w:rPr>
                <w:sz w:val="14"/>
                <w:szCs w:val="16"/>
              </w:rPr>
            </w:pPr>
            <w:r w:rsidRPr="00A018DC">
              <w:rPr>
                <w:sz w:val="14"/>
                <w:szCs w:val="16"/>
              </w:rPr>
              <w:t>Technical knowledge</w:t>
            </w:r>
          </w:p>
          <w:p w:rsidR="00C13747" w:rsidRPr="00A018DC" w:rsidRDefault="00C13747" w:rsidP="00991CB6">
            <w:pPr>
              <w:pStyle w:val="bulletundertext"/>
              <w:spacing w:after="0"/>
              <w:rPr>
                <w:sz w:val="14"/>
                <w:szCs w:val="16"/>
              </w:rPr>
            </w:pPr>
            <w:r w:rsidRPr="00A018DC">
              <w:rPr>
                <w:sz w:val="14"/>
                <w:szCs w:val="16"/>
              </w:rPr>
              <w:t>apply their understanding of how to strengthen, stiffen and reinforce more complex structures</w:t>
            </w:r>
          </w:p>
          <w:p w:rsidR="00C13747" w:rsidRPr="00FB1E8C" w:rsidRDefault="00C13747" w:rsidP="00FB1E8C">
            <w:pPr>
              <w:pStyle w:val="bulletundertext"/>
              <w:spacing w:after="0"/>
              <w:rPr>
                <w:sz w:val="14"/>
                <w:szCs w:val="16"/>
              </w:rPr>
            </w:pPr>
            <w:r w:rsidRPr="00A018DC">
              <w:rPr>
                <w:sz w:val="14"/>
                <w:szCs w:val="16"/>
              </w:rPr>
              <w:t>understand and use mechanical systems in their products [for example, gears, pull</w:t>
            </w:r>
            <w:r>
              <w:rPr>
                <w:sz w:val="14"/>
                <w:szCs w:val="16"/>
              </w:rPr>
              <w:t>eys, cams, levers and linkages]</w:t>
            </w:r>
          </w:p>
        </w:tc>
        <w:tc>
          <w:tcPr>
            <w:tcW w:w="3175" w:type="dxa"/>
          </w:tcPr>
          <w:p w:rsidR="00C13747" w:rsidRPr="00522D71" w:rsidRDefault="00C13747" w:rsidP="00522D71">
            <w:pPr>
              <w:rPr>
                <w:rFonts w:cstheme="minorHAnsi"/>
                <w:b/>
                <w:szCs w:val="28"/>
              </w:rPr>
            </w:pPr>
          </w:p>
        </w:tc>
        <w:tc>
          <w:tcPr>
            <w:tcW w:w="3175" w:type="dxa"/>
          </w:tcPr>
          <w:p w:rsidR="00C13747" w:rsidRPr="002D7C26" w:rsidRDefault="00C13747" w:rsidP="00522D71">
            <w:pPr>
              <w:shd w:val="clear" w:color="auto" w:fill="0070C0"/>
              <w:rPr>
                <w:rFonts w:cstheme="minorHAnsi"/>
                <w:b/>
                <w:sz w:val="28"/>
                <w:szCs w:val="28"/>
              </w:rPr>
            </w:pPr>
            <w:r w:rsidRPr="002D7C26">
              <w:rPr>
                <w:rFonts w:cstheme="minorHAnsi"/>
                <w:b/>
                <w:sz w:val="28"/>
                <w:szCs w:val="28"/>
              </w:rPr>
              <w:t>Bread</w:t>
            </w:r>
          </w:p>
          <w:p w:rsidR="00C13747" w:rsidRPr="00A018DC" w:rsidRDefault="00C13747" w:rsidP="00686F6C">
            <w:pPr>
              <w:pStyle w:val="bulletundertext"/>
              <w:spacing w:after="0"/>
              <w:rPr>
                <w:sz w:val="14"/>
              </w:rPr>
            </w:pPr>
            <w:r w:rsidRPr="00A018DC">
              <w:rPr>
                <w:sz w:val="14"/>
              </w:rPr>
              <w:t>understand and apply the principles of a healthy and varied diet</w:t>
            </w:r>
          </w:p>
          <w:p w:rsidR="00C13747" w:rsidRPr="00A018DC" w:rsidRDefault="00C13747" w:rsidP="00686F6C">
            <w:pPr>
              <w:pStyle w:val="bulletundertext"/>
              <w:spacing w:after="0"/>
              <w:rPr>
                <w:sz w:val="14"/>
              </w:rPr>
            </w:pPr>
            <w:r w:rsidRPr="00A018DC">
              <w:rPr>
                <w:sz w:val="14"/>
              </w:rPr>
              <w:t>prepare and cook a variety of predominantly savoury dishes using a range of cooking techniques</w:t>
            </w:r>
          </w:p>
          <w:p w:rsidR="00C13747" w:rsidRPr="00A018DC" w:rsidRDefault="00C13747" w:rsidP="00686F6C">
            <w:pPr>
              <w:pStyle w:val="bulletundertext"/>
              <w:spacing w:after="0"/>
              <w:rPr>
                <w:sz w:val="14"/>
              </w:rPr>
            </w:pPr>
            <w:r w:rsidRPr="00A018DC">
              <w:rPr>
                <w:sz w:val="14"/>
              </w:rPr>
              <w:t>understand seasonality, and know where and how a variety of ingredients are grown, reared, caught and processed.</w:t>
            </w:r>
          </w:p>
          <w:p w:rsidR="00C13747" w:rsidRPr="00A018DC" w:rsidRDefault="00C13747" w:rsidP="00686F6C">
            <w:pPr>
              <w:pStyle w:val="Heading4"/>
              <w:spacing w:before="0"/>
              <w:outlineLvl w:val="3"/>
              <w:rPr>
                <w:sz w:val="14"/>
                <w:szCs w:val="16"/>
              </w:rPr>
            </w:pPr>
            <w:r w:rsidRPr="00A018DC">
              <w:rPr>
                <w:sz w:val="14"/>
                <w:szCs w:val="16"/>
              </w:rPr>
              <w:t>Design</w:t>
            </w:r>
          </w:p>
          <w:p w:rsidR="00C13747" w:rsidRPr="00A018DC" w:rsidRDefault="00C13747" w:rsidP="00991CB6">
            <w:pPr>
              <w:pStyle w:val="bulletundertext"/>
              <w:spacing w:after="0"/>
              <w:rPr>
                <w:sz w:val="14"/>
                <w:szCs w:val="16"/>
              </w:rPr>
            </w:pPr>
            <w:r w:rsidRPr="00A018DC">
              <w:rPr>
                <w:sz w:val="14"/>
                <w:szCs w:val="16"/>
              </w:rPr>
              <w:t xml:space="preserve">use research and develop design criteria to inform </w:t>
            </w:r>
            <w:r w:rsidRPr="00A018DC">
              <w:rPr>
                <w:sz w:val="14"/>
                <w:szCs w:val="16"/>
                <w:u w:color="000000"/>
              </w:rPr>
              <w:t xml:space="preserve">the design of </w:t>
            </w:r>
            <w:r w:rsidRPr="00A018DC">
              <w:rPr>
                <w:sz w:val="14"/>
                <w:szCs w:val="16"/>
              </w:rPr>
              <w:t>innovative, functional, appealing products that are fit for purpose, aimed at particular individuals or groups</w:t>
            </w:r>
          </w:p>
          <w:p w:rsidR="00C13747" w:rsidRPr="00A018DC" w:rsidRDefault="00C13747" w:rsidP="00991CB6">
            <w:pPr>
              <w:pStyle w:val="bulletundertext"/>
              <w:spacing w:after="0"/>
              <w:rPr>
                <w:sz w:val="14"/>
                <w:szCs w:val="16"/>
              </w:rPr>
            </w:pPr>
            <w:r w:rsidRPr="00A018DC">
              <w:rPr>
                <w:sz w:val="14"/>
                <w:szCs w:val="16"/>
              </w:rPr>
              <w:t>generate, develop, model and communicate their ideas through discussion, annotated sketches, cross-sectional and exploded diagrams, prototypes, pattern pieces and computer-aided design</w:t>
            </w:r>
          </w:p>
          <w:p w:rsidR="00C13747" w:rsidRPr="00A018DC" w:rsidRDefault="00C13747" w:rsidP="00991CB6">
            <w:pPr>
              <w:pStyle w:val="Heading4"/>
              <w:spacing w:before="0"/>
              <w:outlineLvl w:val="3"/>
              <w:rPr>
                <w:sz w:val="14"/>
                <w:szCs w:val="16"/>
              </w:rPr>
            </w:pPr>
            <w:r w:rsidRPr="00A018DC">
              <w:rPr>
                <w:sz w:val="14"/>
                <w:szCs w:val="16"/>
              </w:rPr>
              <w:t>Make</w:t>
            </w:r>
          </w:p>
          <w:p w:rsidR="00C13747" w:rsidRPr="00A018DC" w:rsidRDefault="00C13747" w:rsidP="00991CB6">
            <w:pPr>
              <w:pStyle w:val="bulletundertext"/>
              <w:spacing w:after="0"/>
              <w:rPr>
                <w:sz w:val="14"/>
                <w:szCs w:val="16"/>
              </w:rPr>
            </w:pPr>
            <w:r w:rsidRPr="00A018DC">
              <w:rPr>
                <w:sz w:val="14"/>
                <w:szCs w:val="16"/>
              </w:rPr>
              <w:t>select from and use a wider range of tools and equipment to perform practical tasks [for example, cutting, shaping, joining and finishing], accurately</w:t>
            </w:r>
          </w:p>
          <w:p w:rsidR="00C13747" w:rsidRPr="00A018DC" w:rsidRDefault="00C13747" w:rsidP="00991CB6">
            <w:pPr>
              <w:pStyle w:val="bulletundertext"/>
              <w:spacing w:after="0"/>
              <w:rPr>
                <w:sz w:val="14"/>
                <w:szCs w:val="16"/>
              </w:rPr>
            </w:pPr>
            <w:r w:rsidRPr="00A018DC">
              <w:rPr>
                <w:sz w:val="14"/>
                <w:szCs w:val="16"/>
              </w:rPr>
              <w:t>select from and use a wider range of materials and components, including ingredients, according to their functional properties and aesthetic qualities</w:t>
            </w:r>
          </w:p>
          <w:p w:rsidR="00C13747" w:rsidRPr="00A018DC" w:rsidRDefault="00C13747" w:rsidP="00991CB6">
            <w:pPr>
              <w:pStyle w:val="Heading4"/>
              <w:spacing w:before="0"/>
              <w:outlineLvl w:val="3"/>
              <w:rPr>
                <w:sz w:val="14"/>
                <w:szCs w:val="16"/>
              </w:rPr>
            </w:pPr>
            <w:r w:rsidRPr="00A018DC">
              <w:rPr>
                <w:sz w:val="14"/>
                <w:szCs w:val="16"/>
              </w:rPr>
              <w:t>Evaluate</w:t>
            </w:r>
          </w:p>
          <w:p w:rsidR="00C13747" w:rsidRPr="00A018DC" w:rsidRDefault="00C13747" w:rsidP="00991CB6">
            <w:pPr>
              <w:pStyle w:val="bulletundertext"/>
              <w:spacing w:after="0"/>
              <w:rPr>
                <w:sz w:val="14"/>
                <w:szCs w:val="16"/>
              </w:rPr>
            </w:pPr>
            <w:r w:rsidRPr="00A018DC">
              <w:rPr>
                <w:sz w:val="14"/>
                <w:szCs w:val="16"/>
              </w:rPr>
              <w:t>investigate and analyse a range of existing products</w:t>
            </w:r>
          </w:p>
          <w:p w:rsidR="00C13747" w:rsidRPr="00A018DC" w:rsidRDefault="00C13747" w:rsidP="00991CB6">
            <w:pPr>
              <w:pStyle w:val="bulletundertext"/>
              <w:spacing w:after="0"/>
              <w:rPr>
                <w:sz w:val="14"/>
                <w:szCs w:val="16"/>
              </w:rPr>
            </w:pPr>
            <w:r w:rsidRPr="00A018DC">
              <w:rPr>
                <w:sz w:val="14"/>
                <w:szCs w:val="16"/>
              </w:rPr>
              <w:t>evaluate their ideas and products against their own design criteria and consider the views of others to improve their work</w:t>
            </w:r>
          </w:p>
          <w:p w:rsidR="00C13747" w:rsidRPr="00686F6C" w:rsidRDefault="00C13747" w:rsidP="00686F6C">
            <w:pPr>
              <w:pStyle w:val="bulletundertext"/>
              <w:spacing w:after="0"/>
              <w:rPr>
                <w:i/>
                <w:sz w:val="16"/>
                <w:szCs w:val="16"/>
              </w:rPr>
            </w:pPr>
            <w:r w:rsidRPr="00A018DC">
              <w:rPr>
                <w:sz w:val="14"/>
                <w:szCs w:val="16"/>
              </w:rPr>
              <w:t>understand how key events and individuals in design and technology have helped shape the world</w:t>
            </w:r>
          </w:p>
        </w:tc>
        <w:tc>
          <w:tcPr>
            <w:tcW w:w="6350" w:type="dxa"/>
            <w:gridSpan w:val="2"/>
          </w:tcPr>
          <w:p w:rsidR="00C13747" w:rsidRPr="002D7C26" w:rsidRDefault="00C13747" w:rsidP="00522D71">
            <w:pPr>
              <w:shd w:val="clear" w:color="auto" w:fill="0070C0"/>
              <w:rPr>
                <w:rFonts w:cstheme="minorHAnsi"/>
                <w:b/>
                <w:sz w:val="28"/>
                <w:szCs w:val="28"/>
              </w:rPr>
            </w:pPr>
            <w:r w:rsidRPr="002D7C26">
              <w:rPr>
                <w:rFonts w:cstheme="minorHAnsi"/>
                <w:b/>
                <w:sz w:val="28"/>
                <w:szCs w:val="28"/>
              </w:rPr>
              <w:t>Weaving and Textiles</w:t>
            </w:r>
          </w:p>
          <w:p w:rsidR="00C13747" w:rsidRPr="00991CB6" w:rsidRDefault="00C13747" w:rsidP="00991CB6">
            <w:pPr>
              <w:pStyle w:val="Heading4"/>
              <w:spacing w:before="0"/>
              <w:outlineLvl w:val="3"/>
              <w:rPr>
                <w:sz w:val="16"/>
                <w:szCs w:val="16"/>
              </w:rPr>
            </w:pPr>
            <w:r w:rsidRPr="00991CB6">
              <w:rPr>
                <w:sz w:val="16"/>
                <w:szCs w:val="16"/>
              </w:rPr>
              <w:t>Design</w:t>
            </w:r>
          </w:p>
          <w:p w:rsidR="00C13747" w:rsidRPr="00991CB6" w:rsidRDefault="00C13747" w:rsidP="00991CB6">
            <w:pPr>
              <w:pStyle w:val="bulletundertext"/>
              <w:spacing w:after="0"/>
              <w:rPr>
                <w:sz w:val="16"/>
                <w:szCs w:val="16"/>
              </w:rPr>
            </w:pPr>
            <w:r w:rsidRPr="00991CB6">
              <w:rPr>
                <w:sz w:val="16"/>
                <w:szCs w:val="16"/>
              </w:rPr>
              <w:t xml:space="preserve">use research and develop design criteria to inform </w:t>
            </w:r>
            <w:r w:rsidRPr="00991CB6">
              <w:rPr>
                <w:sz w:val="16"/>
                <w:szCs w:val="16"/>
                <w:u w:color="000000"/>
              </w:rPr>
              <w:t xml:space="preserve">the design of </w:t>
            </w:r>
            <w:r w:rsidRPr="00991CB6">
              <w:rPr>
                <w:sz w:val="16"/>
                <w:szCs w:val="16"/>
              </w:rPr>
              <w:t>innovative, functional, appealing products that are fit for purpose, aimed at particular individuals or groups</w:t>
            </w:r>
          </w:p>
          <w:p w:rsidR="00C13747" w:rsidRPr="00991CB6" w:rsidRDefault="00C13747" w:rsidP="00991CB6">
            <w:pPr>
              <w:pStyle w:val="bulletundertext"/>
              <w:spacing w:after="0"/>
              <w:rPr>
                <w:sz w:val="16"/>
                <w:szCs w:val="16"/>
              </w:rPr>
            </w:pPr>
            <w:r w:rsidRPr="00991CB6">
              <w:rPr>
                <w:sz w:val="16"/>
                <w:szCs w:val="16"/>
              </w:rPr>
              <w:t>generate, develop, model and communicate their ideas through discussion, annotated sketches, cross-sectional and exploded diagrams, prototypes, pattern pieces and computer-aided design</w:t>
            </w:r>
          </w:p>
          <w:p w:rsidR="00C13747" w:rsidRPr="00991CB6" w:rsidRDefault="00C13747" w:rsidP="00991CB6">
            <w:pPr>
              <w:pStyle w:val="Heading4"/>
              <w:spacing w:before="0"/>
              <w:outlineLvl w:val="3"/>
              <w:rPr>
                <w:sz w:val="16"/>
                <w:szCs w:val="16"/>
              </w:rPr>
            </w:pPr>
            <w:r w:rsidRPr="00991CB6">
              <w:rPr>
                <w:sz w:val="16"/>
                <w:szCs w:val="16"/>
              </w:rPr>
              <w:t>Make</w:t>
            </w:r>
          </w:p>
          <w:p w:rsidR="00C13747" w:rsidRPr="00991CB6" w:rsidRDefault="00C13747" w:rsidP="00991CB6">
            <w:pPr>
              <w:pStyle w:val="bulletundertext"/>
              <w:spacing w:after="0"/>
              <w:rPr>
                <w:sz w:val="16"/>
                <w:szCs w:val="16"/>
              </w:rPr>
            </w:pPr>
            <w:r w:rsidRPr="00991CB6">
              <w:rPr>
                <w:sz w:val="16"/>
                <w:szCs w:val="16"/>
              </w:rPr>
              <w:t>select from and use a wider range of tools and equipment to perform practical tasks [for example, cutting, shaping, joining and finishing], accurately</w:t>
            </w:r>
          </w:p>
          <w:p w:rsidR="00C13747" w:rsidRPr="00991CB6" w:rsidRDefault="00C13747" w:rsidP="00991CB6">
            <w:pPr>
              <w:pStyle w:val="bulletundertext"/>
              <w:spacing w:after="0"/>
              <w:rPr>
                <w:sz w:val="16"/>
                <w:szCs w:val="16"/>
              </w:rPr>
            </w:pPr>
            <w:r w:rsidRPr="00991CB6">
              <w:rPr>
                <w:sz w:val="16"/>
                <w:szCs w:val="16"/>
              </w:rPr>
              <w:t>select from and use a wider range of materials and components, i</w:t>
            </w:r>
            <w:r>
              <w:rPr>
                <w:sz w:val="16"/>
                <w:szCs w:val="16"/>
              </w:rPr>
              <w:t>ncluding textiles</w:t>
            </w:r>
            <w:r w:rsidRPr="00991CB6">
              <w:rPr>
                <w:sz w:val="16"/>
                <w:szCs w:val="16"/>
              </w:rPr>
              <w:t>, according to their functional properties and aesthetic qualities</w:t>
            </w:r>
          </w:p>
          <w:p w:rsidR="00C13747" w:rsidRPr="00991CB6" w:rsidRDefault="00C13747" w:rsidP="00991CB6">
            <w:pPr>
              <w:pStyle w:val="Heading4"/>
              <w:spacing w:before="0"/>
              <w:outlineLvl w:val="3"/>
              <w:rPr>
                <w:sz w:val="16"/>
                <w:szCs w:val="16"/>
              </w:rPr>
            </w:pPr>
            <w:r w:rsidRPr="00991CB6">
              <w:rPr>
                <w:sz w:val="16"/>
                <w:szCs w:val="16"/>
              </w:rPr>
              <w:t>Evaluate</w:t>
            </w:r>
          </w:p>
          <w:p w:rsidR="00C13747" w:rsidRPr="00991CB6" w:rsidRDefault="00C13747" w:rsidP="00991CB6">
            <w:pPr>
              <w:pStyle w:val="bulletundertext"/>
              <w:spacing w:after="0"/>
              <w:rPr>
                <w:sz w:val="16"/>
                <w:szCs w:val="16"/>
              </w:rPr>
            </w:pPr>
            <w:r w:rsidRPr="00991CB6">
              <w:rPr>
                <w:sz w:val="16"/>
                <w:szCs w:val="16"/>
              </w:rPr>
              <w:t>investigate and analyse a range of existing products</w:t>
            </w:r>
          </w:p>
          <w:p w:rsidR="00C13747" w:rsidRPr="00991CB6" w:rsidRDefault="00C13747" w:rsidP="00991CB6">
            <w:pPr>
              <w:pStyle w:val="bulletundertext"/>
              <w:spacing w:after="0"/>
              <w:rPr>
                <w:sz w:val="16"/>
                <w:szCs w:val="16"/>
              </w:rPr>
            </w:pPr>
            <w:r w:rsidRPr="00991CB6">
              <w:rPr>
                <w:sz w:val="16"/>
                <w:szCs w:val="16"/>
              </w:rPr>
              <w:t>evaluate their ideas and products against their own design criteria and consider the views of others to improve their work</w:t>
            </w:r>
          </w:p>
          <w:p w:rsidR="00C13747" w:rsidRPr="00991CB6" w:rsidRDefault="00C13747" w:rsidP="00991CB6">
            <w:pPr>
              <w:pStyle w:val="bulletundertext"/>
              <w:spacing w:after="0"/>
              <w:rPr>
                <w:i/>
                <w:sz w:val="16"/>
                <w:szCs w:val="16"/>
              </w:rPr>
            </w:pPr>
            <w:r w:rsidRPr="00991CB6">
              <w:rPr>
                <w:sz w:val="16"/>
                <w:szCs w:val="16"/>
              </w:rPr>
              <w:t>understand how key events and individuals in design and technology have helped shape the world</w:t>
            </w:r>
          </w:p>
          <w:p w:rsidR="00C13747" w:rsidRDefault="00C13747" w:rsidP="00522D71">
            <w:pPr>
              <w:rPr>
                <w:rFonts w:cstheme="minorHAnsi"/>
                <w:szCs w:val="28"/>
              </w:rPr>
            </w:pPr>
          </w:p>
          <w:p w:rsidR="00C13747" w:rsidRPr="00522D71" w:rsidRDefault="00C13747" w:rsidP="00522D71">
            <w:pPr>
              <w:rPr>
                <w:rFonts w:cstheme="minorHAnsi"/>
                <w:szCs w:val="28"/>
              </w:rPr>
            </w:pPr>
          </w:p>
        </w:tc>
      </w:tr>
      <w:tr w:rsidR="00C13747" w:rsidRPr="00B93860" w:rsidTr="00BE2616">
        <w:trPr>
          <w:trHeight w:val="1077"/>
        </w:trPr>
        <w:tc>
          <w:tcPr>
            <w:tcW w:w="2778" w:type="dxa"/>
            <w:shd w:val="clear" w:color="auto" w:fill="0070C0"/>
            <w:vAlign w:val="center"/>
          </w:tcPr>
          <w:p w:rsidR="00C13747" w:rsidRPr="003313CA" w:rsidRDefault="00C13747" w:rsidP="00125F75">
            <w:pPr>
              <w:rPr>
                <w:b/>
                <w:color w:val="FFFFFF" w:themeColor="background1"/>
                <w:sz w:val="36"/>
                <w:szCs w:val="36"/>
              </w:rPr>
            </w:pPr>
            <w:r w:rsidRPr="003313CA">
              <w:rPr>
                <w:b/>
                <w:color w:val="FFFFFF" w:themeColor="background1"/>
                <w:sz w:val="36"/>
                <w:szCs w:val="36"/>
              </w:rPr>
              <w:t xml:space="preserve">Keevil </w:t>
            </w:r>
          </w:p>
          <w:p w:rsidR="00C13747" w:rsidRPr="00B93860" w:rsidRDefault="00C13747" w:rsidP="00125F75">
            <w:pPr>
              <w:rPr>
                <w:sz w:val="40"/>
              </w:rPr>
            </w:pPr>
            <w:r w:rsidRPr="003313CA">
              <w:rPr>
                <w:b/>
                <w:color w:val="FFFFFF" w:themeColor="background1"/>
                <w:sz w:val="36"/>
                <w:szCs w:val="36"/>
              </w:rPr>
              <w:t>Characteristics</w:t>
            </w:r>
          </w:p>
        </w:tc>
        <w:tc>
          <w:tcPr>
            <w:tcW w:w="3175" w:type="dxa"/>
            <w:shd w:val="clear" w:color="auto" w:fill="0070C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Problem solving will be a key skill whilst designing and trialling ideas.</w:t>
            </w:r>
          </w:p>
        </w:tc>
        <w:tc>
          <w:tcPr>
            <w:tcW w:w="3175" w:type="dxa"/>
            <w:shd w:val="clear" w:color="auto" w:fill="0070C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Problem solving will be a key skill whilst designing and trialling ideas</w:t>
            </w:r>
          </w:p>
        </w:tc>
        <w:tc>
          <w:tcPr>
            <w:tcW w:w="3175" w:type="dxa"/>
          </w:tcPr>
          <w:p w:rsidR="00C13747" w:rsidRPr="00B93860" w:rsidRDefault="00C13747" w:rsidP="00125F75">
            <w:pPr>
              <w:rPr>
                <w:rFonts w:cstheme="minorHAnsi"/>
                <w:sz w:val="28"/>
                <w:szCs w:val="20"/>
              </w:rPr>
            </w:pPr>
          </w:p>
        </w:tc>
        <w:tc>
          <w:tcPr>
            <w:tcW w:w="3175" w:type="dxa"/>
            <w:shd w:val="clear" w:color="auto" w:fill="0070C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Problem solving will be a key skill whilst designing and trialling ideas</w:t>
            </w:r>
          </w:p>
        </w:tc>
        <w:tc>
          <w:tcPr>
            <w:tcW w:w="6350" w:type="dxa"/>
            <w:gridSpan w:val="2"/>
            <w:shd w:val="clear" w:color="auto" w:fill="0070C0"/>
          </w:tcPr>
          <w:p w:rsidR="00C13747" w:rsidRPr="00125F75" w:rsidRDefault="00C13747" w:rsidP="00125F75">
            <w:pPr>
              <w:rPr>
                <w:rFonts w:cstheme="minorHAnsi"/>
                <w:sz w:val="20"/>
                <w:szCs w:val="20"/>
              </w:rPr>
            </w:pPr>
            <w:r w:rsidRPr="00125F75">
              <w:rPr>
                <w:rFonts w:cstheme="minorHAnsi"/>
                <w:sz w:val="20"/>
                <w:szCs w:val="20"/>
              </w:rPr>
              <w:t>Diligence in presentation</w:t>
            </w:r>
          </w:p>
          <w:p w:rsidR="00C13747" w:rsidRPr="00B93860" w:rsidRDefault="00C13747" w:rsidP="00125F75">
            <w:pPr>
              <w:rPr>
                <w:rFonts w:cstheme="minorHAnsi"/>
                <w:sz w:val="28"/>
                <w:szCs w:val="20"/>
              </w:rPr>
            </w:pPr>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Problem solving will be a key skill whilst designing and trialling ideas</w:t>
            </w:r>
          </w:p>
        </w:tc>
      </w:tr>
    </w:tbl>
    <w:p w:rsidR="0075608F" w:rsidRDefault="0075608F"/>
    <w:p w:rsidR="0075608F" w:rsidRDefault="0075608F"/>
    <w:p w:rsidR="0075608F" w:rsidRDefault="0075608F"/>
    <w:p w:rsidR="00213A79" w:rsidRDefault="00213A79">
      <w:r>
        <w:br w:type="page"/>
      </w:r>
    </w:p>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522D71" w:rsidTr="00FB1E8C">
        <w:trPr>
          <w:trHeight w:val="415"/>
        </w:trPr>
        <w:tc>
          <w:tcPr>
            <w:tcW w:w="2778" w:type="dxa"/>
            <w:shd w:val="clear" w:color="auto" w:fill="002060"/>
            <w:vAlign w:val="center"/>
          </w:tcPr>
          <w:p w:rsidR="00522D71" w:rsidRPr="005C1B9B" w:rsidRDefault="00522D71" w:rsidP="005C1B9B">
            <w:pPr>
              <w:rPr>
                <w:sz w:val="32"/>
              </w:rPr>
            </w:pPr>
            <w:r w:rsidRPr="005C1B9B">
              <w:rPr>
                <w:sz w:val="32"/>
              </w:rPr>
              <w:lastRenderedPageBreak/>
              <w:t>Computing</w:t>
            </w:r>
          </w:p>
        </w:tc>
        <w:tc>
          <w:tcPr>
            <w:tcW w:w="6350" w:type="dxa"/>
            <w:gridSpan w:val="2"/>
          </w:tcPr>
          <w:p w:rsidR="00522D71" w:rsidRPr="002D7C26" w:rsidRDefault="00522D71" w:rsidP="00522D71">
            <w:pPr>
              <w:shd w:val="clear" w:color="auto" w:fill="002060"/>
              <w:rPr>
                <w:b/>
                <w:sz w:val="28"/>
              </w:rPr>
            </w:pPr>
            <w:r w:rsidRPr="002D7C26">
              <w:rPr>
                <w:b/>
                <w:sz w:val="28"/>
              </w:rPr>
              <w:t>E safety + General ICT Skills</w:t>
            </w:r>
          </w:p>
          <w:p w:rsidR="00991CB6" w:rsidRPr="002D7C26" w:rsidRDefault="00991CB6" w:rsidP="00991CB6">
            <w:pPr>
              <w:pStyle w:val="bulletundertext"/>
              <w:spacing w:after="0"/>
              <w:rPr>
                <w:sz w:val="20"/>
              </w:rPr>
            </w:pPr>
            <w:r w:rsidRPr="002D7C26">
              <w:rPr>
                <w:sz w:val="20"/>
              </w:rPr>
              <w:t>understand computer networks including the internet; how they can provide multiple services, such as the world wide web; and the opportunities they offer for communication and collaboration</w:t>
            </w:r>
          </w:p>
          <w:p w:rsidR="00991CB6" w:rsidRPr="002D7C26" w:rsidRDefault="00991CB6" w:rsidP="00991CB6">
            <w:pPr>
              <w:pStyle w:val="bulletundertext"/>
              <w:spacing w:after="0"/>
              <w:rPr>
                <w:sz w:val="20"/>
              </w:rPr>
            </w:pPr>
            <w:r w:rsidRPr="002D7C26">
              <w:rPr>
                <w:sz w:val="20"/>
              </w:rPr>
              <w:t>use search technologies effectively, appreciate how results are selected and ranked, and be discerning in evaluating digital content</w:t>
            </w:r>
          </w:p>
          <w:p w:rsidR="00991CB6" w:rsidRPr="002D7C26" w:rsidRDefault="00991CB6" w:rsidP="00991CB6">
            <w:pPr>
              <w:pStyle w:val="bulletundertext"/>
              <w:spacing w:after="0"/>
              <w:rPr>
                <w:sz w:val="20"/>
              </w:rPr>
            </w:pPr>
            <w:r w:rsidRPr="002D7C26">
              <w:rPr>
                <w:sz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22D71" w:rsidRPr="00FB1E8C" w:rsidRDefault="00991CB6" w:rsidP="00FB1E8C">
            <w:pPr>
              <w:pStyle w:val="bulletundertext"/>
              <w:spacing w:after="0"/>
              <w:rPr>
                <w:sz w:val="16"/>
              </w:rPr>
            </w:pPr>
            <w:r w:rsidRPr="002D7C26">
              <w:rPr>
                <w:sz w:val="20"/>
              </w:rPr>
              <w:t xml:space="preserve">use technology safely, respectfully and responsibly; recognise acceptable/unacceptable behaviour; </w:t>
            </w:r>
            <w:r w:rsidRPr="002D7C26">
              <w:rPr>
                <w:color w:val="000000"/>
                <w:sz w:val="20"/>
              </w:rPr>
              <w:t>identify a range of ways to report concerns</w:t>
            </w:r>
            <w:r w:rsidR="00FB1E8C" w:rsidRPr="002D7C26">
              <w:rPr>
                <w:sz w:val="20"/>
              </w:rPr>
              <w:t xml:space="preserve"> about content and contact.</w:t>
            </w:r>
          </w:p>
        </w:tc>
        <w:tc>
          <w:tcPr>
            <w:tcW w:w="3175" w:type="dxa"/>
          </w:tcPr>
          <w:p w:rsidR="00522D71" w:rsidRDefault="00522D71" w:rsidP="00BD7212"/>
        </w:tc>
        <w:tc>
          <w:tcPr>
            <w:tcW w:w="3175" w:type="dxa"/>
          </w:tcPr>
          <w:p w:rsidR="00522D71" w:rsidRDefault="00522D71" w:rsidP="00BD7212"/>
        </w:tc>
        <w:tc>
          <w:tcPr>
            <w:tcW w:w="6350" w:type="dxa"/>
            <w:gridSpan w:val="2"/>
          </w:tcPr>
          <w:p w:rsidR="00522D71" w:rsidRPr="002D7C26" w:rsidRDefault="00522D71" w:rsidP="00522D71">
            <w:pPr>
              <w:shd w:val="clear" w:color="auto" w:fill="002060"/>
              <w:rPr>
                <w:b/>
                <w:sz w:val="28"/>
              </w:rPr>
            </w:pPr>
            <w:r w:rsidRPr="002D7C26">
              <w:rPr>
                <w:b/>
                <w:sz w:val="28"/>
              </w:rPr>
              <w:t>Programming – Scratch</w:t>
            </w:r>
          </w:p>
          <w:p w:rsidR="00991CB6" w:rsidRPr="002D7C26" w:rsidRDefault="00991CB6" w:rsidP="00991CB6">
            <w:pPr>
              <w:pStyle w:val="bulletundertext"/>
              <w:spacing w:after="0"/>
              <w:rPr>
                <w:sz w:val="20"/>
              </w:rPr>
            </w:pPr>
            <w:r w:rsidRPr="002D7C26">
              <w:rPr>
                <w:sz w:val="20"/>
              </w:rPr>
              <w:t>design, write and debug programs that accomplish specific goals, including controlling or simulating physical systems; solve problems by decomposing them into smaller parts</w:t>
            </w:r>
          </w:p>
          <w:p w:rsidR="00991CB6" w:rsidRPr="002D7C26" w:rsidRDefault="00991CB6" w:rsidP="00991CB6">
            <w:pPr>
              <w:pStyle w:val="bulletundertext"/>
              <w:spacing w:after="0"/>
              <w:rPr>
                <w:sz w:val="20"/>
              </w:rPr>
            </w:pPr>
            <w:r w:rsidRPr="002D7C26">
              <w:rPr>
                <w:sz w:val="20"/>
              </w:rPr>
              <w:t>use sequence, selection, and repetition in programs; work with variables and various forms of input and output</w:t>
            </w:r>
          </w:p>
          <w:p w:rsidR="00991CB6" w:rsidRPr="002D7C26" w:rsidRDefault="00991CB6" w:rsidP="00991CB6">
            <w:pPr>
              <w:pStyle w:val="bulletundertext"/>
              <w:spacing w:after="0"/>
              <w:rPr>
                <w:sz w:val="20"/>
              </w:rPr>
            </w:pPr>
            <w:r w:rsidRPr="002D7C26">
              <w:rPr>
                <w:sz w:val="20"/>
              </w:rPr>
              <w:t>use logical reasoning to explain how some simple algorithms work and to detect and correct errors in algorithms and programs</w:t>
            </w:r>
          </w:p>
          <w:p w:rsidR="00522D71" w:rsidRDefault="00522D71" w:rsidP="00BD7212"/>
          <w:p w:rsidR="00522D71" w:rsidRPr="00522D71" w:rsidRDefault="00522D71" w:rsidP="00BD7212"/>
        </w:tc>
      </w:tr>
      <w:tr w:rsidR="00101942" w:rsidRPr="00B93860" w:rsidTr="00BE2616">
        <w:trPr>
          <w:trHeight w:val="1077"/>
        </w:trPr>
        <w:tc>
          <w:tcPr>
            <w:tcW w:w="2778" w:type="dxa"/>
            <w:shd w:val="clear" w:color="auto" w:fill="002060"/>
            <w:vAlign w:val="center"/>
          </w:tcPr>
          <w:p w:rsidR="00101942" w:rsidRPr="00484150" w:rsidRDefault="00101942" w:rsidP="00125F75">
            <w:pPr>
              <w:rPr>
                <w:sz w:val="36"/>
                <w:szCs w:val="36"/>
              </w:rPr>
            </w:pPr>
            <w:bookmarkStart w:id="5" w:name="_Hlk483756102"/>
            <w:r w:rsidRPr="00484150">
              <w:rPr>
                <w:sz w:val="36"/>
                <w:szCs w:val="36"/>
              </w:rPr>
              <w:t xml:space="preserve">Keevil </w:t>
            </w:r>
          </w:p>
          <w:p w:rsidR="00101942" w:rsidRPr="00B93860" w:rsidRDefault="00101942" w:rsidP="00125F75">
            <w:pPr>
              <w:rPr>
                <w:sz w:val="40"/>
              </w:rPr>
            </w:pPr>
            <w:r w:rsidRPr="00484150">
              <w:rPr>
                <w:sz w:val="36"/>
                <w:szCs w:val="36"/>
              </w:rPr>
              <w:t>Characteristics</w:t>
            </w:r>
          </w:p>
        </w:tc>
        <w:tc>
          <w:tcPr>
            <w:tcW w:w="6350" w:type="dxa"/>
            <w:gridSpan w:val="2"/>
            <w:shd w:val="clear" w:color="auto" w:fill="002060"/>
          </w:tcPr>
          <w:p w:rsidR="00101942" w:rsidRPr="00125F75" w:rsidRDefault="00101942" w:rsidP="00125F75">
            <w:pPr>
              <w:rPr>
                <w:rFonts w:cstheme="minorHAnsi"/>
                <w:sz w:val="20"/>
                <w:szCs w:val="20"/>
              </w:rPr>
            </w:pPr>
            <w:r w:rsidRPr="00125F75">
              <w:rPr>
                <w:rFonts w:cstheme="minorHAnsi"/>
                <w:sz w:val="20"/>
                <w:szCs w:val="20"/>
              </w:rPr>
              <w:t>Diligence in presentation</w:t>
            </w:r>
          </w:p>
          <w:p w:rsidR="00101942" w:rsidRDefault="00101942" w:rsidP="00125F75">
            <w:pPr>
              <w:rPr>
                <w:rFonts w:cstheme="minorHAnsi"/>
                <w:sz w:val="20"/>
                <w:szCs w:val="20"/>
              </w:rPr>
            </w:pPr>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Good problem solving skills and resilience are important skills when developing an understanding of ICT</w:t>
            </w:r>
          </w:p>
          <w:p w:rsidR="00101942" w:rsidRPr="00B93860" w:rsidRDefault="00101942" w:rsidP="00125F75">
            <w:pPr>
              <w:rPr>
                <w:rFonts w:cstheme="minorHAnsi"/>
                <w:sz w:val="28"/>
                <w:szCs w:val="20"/>
              </w:rPr>
            </w:pPr>
          </w:p>
        </w:tc>
        <w:tc>
          <w:tcPr>
            <w:tcW w:w="3175" w:type="dxa"/>
          </w:tcPr>
          <w:p w:rsidR="00101942" w:rsidRPr="00B93860" w:rsidRDefault="00101942" w:rsidP="00125F75">
            <w:pPr>
              <w:rPr>
                <w:rFonts w:cstheme="minorHAnsi"/>
                <w:sz w:val="28"/>
                <w:szCs w:val="20"/>
              </w:rPr>
            </w:pPr>
          </w:p>
        </w:tc>
        <w:tc>
          <w:tcPr>
            <w:tcW w:w="3175" w:type="dxa"/>
          </w:tcPr>
          <w:p w:rsidR="00101942" w:rsidRPr="00B93860" w:rsidRDefault="00101942" w:rsidP="00125F75">
            <w:pPr>
              <w:rPr>
                <w:rFonts w:cstheme="minorHAnsi"/>
                <w:sz w:val="28"/>
                <w:szCs w:val="20"/>
              </w:rPr>
            </w:pPr>
          </w:p>
        </w:tc>
        <w:tc>
          <w:tcPr>
            <w:tcW w:w="6350" w:type="dxa"/>
            <w:gridSpan w:val="2"/>
            <w:shd w:val="clear" w:color="auto" w:fill="002060"/>
          </w:tcPr>
          <w:p w:rsidR="00101942" w:rsidRPr="00125F75" w:rsidRDefault="00101942" w:rsidP="00101942">
            <w:pPr>
              <w:rPr>
                <w:rFonts w:cstheme="minorHAnsi"/>
                <w:sz w:val="20"/>
                <w:szCs w:val="20"/>
              </w:rPr>
            </w:pPr>
            <w:r w:rsidRPr="00125F75">
              <w:rPr>
                <w:rFonts w:cstheme="minorHAnsi"/>
                <w:sz w:val="20"/>
                <w:szCs w:val="20"/>
              </w:rPr>
              <w:t>Diligence in presentation</w:t>
            </w:r>
          </w:p>
          <w:p w:rsidR="00101942" w:rsidRDefault="00101942" w:rsidP="00101942">
            <w:pPr>
              <w:rPr>
                <w:rFonts w:cstheme="minorHAnsi"/>
                <w:sz w:val="20"/>
                <w:szCs w:val="20"/>
              </w:rPr>
            </w:pPr>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Good problem solving skills and resilience are important skills when developing an understanding of ICT</w:t>
            </w:r>
          </w:p>
          <w:p w:rsidR="00101942" w:rsidRPr="00B93860" w:rsidRDefault="00101942" w:rsidP="00125F75">
            <w:pPr>
              <w:rPr>
                <w:rFonts w:cstheme="minorHAnsi"/>
                <w:sz w:val="28"/>
                <w:szCs w:val="20"/>
              </w:rPr>
            </w:pPr>
          </w:p>
        </w:tc>
      </w:tr>
      <w:bookmarkEnd w:id="5"/>
      <w:tr w:rsidR="00213A79" w:rsidTr="00213A79">
        <w:trPr>
          <w:trHeight w:val="1077"/>
        </w:trPr>
        <w:tc>
          <w:tcPr>
            <w:tcW w:w="2778" w:type="dxa"/>
            <w:shd w:val="clear" w:color="auto" w:fill="BC25D5"/>
            <w:vAlign w:val="center"/>
          </w:tcPr>
          <w:p w:rsidR="00213A79" w:rsidRPr="003313CA" w:rsidRDefault="00213A79" w:rsidP="00125F75">
            <w:pPr>
              <w:rPr>
                <w:b/>
                <w:color w:val="FFFFFF" w:themeColor="background1"/>
                <w:sz w:val="36"/>
                <w:szCs w:val="36"/>
              </w:rPr>
            </w:pPr>
            <w:r w:rsidRPr="003313CA">
              <w:rPr>
                <w:b/>
                <w:color w:val="FFFFFF" w:themeColor="background1"/>
                <w:sz w:val="36"/>
                <w:szCs w:val="36"/>
              </w:rPr>
              <w:t>Music</w:t>
            </w:r>
          </w:p>
        </w:tc>
        <w:tc>
          <w:tcPr>
            <w:tcW w:w="3175" w:type="dxa"/>
          </w:tcPr>
          <w:p w:rsidR="00213A79" w:rsidRDefault="00213A79" w:rsidP="00125F75"/>
        </w:tc>
        <w:tc>
          <w:tcPr>
            <w:tcW w:w="3175" w:type="dxa"/>
          </w:tcPr>
          <w:p w:rsidR="00213A79" w:rsidRDefault="00213A79" w:rsidP="00125F75"/>
        </w:tc>
        <w:tc>
          <w:tcPr>
            <w:tcW w:w="3175" w:type="dxa"/>
          </w:tcPr>
          <w:p w:rsidR="00213A79" w:rsidRDefault="00213A79" w:rsidP="00125F75"/>
        </w:tc>
        <w:tc>
          <w:tcPr>
            <w:tcW w:w="3175" w:type="dxa"/>
          </w:tcPr>
          <w:p w:rsidR="00213A79" w:rsidRDefault="00213A79" w:rsidP="00125F75"/>
        </w:tc>
        <w:tc>
          <w:tcPr>
            <w:tcW w:w="3175" w:type="dxa"/>
          </w:tcPr>
          <w:p w:rsidR="00213A79" w:rsidRDefault="00213A79" w:rsidP="00125F75"/>
        </w:tc>
        <w:tc>
          <w:tcPr>
            <w:tcW w:w="3175" w:type="dxa"/>
          </w:tcPr>
          <w:p w:rsidR="00213A79" w:rsidRDefault="00213A79" w:rsidP="00125F75"/>
        </w:tc>
      </w:tr>
      <w:tr w:rsidR="00213A79" w:rsidRPr="00B93860" w:rsidTr="00213A79">
        <w:trPr>
          <w:trHeight w:val="1077"/>
        </w:trPr>
        <w:tc>
          <w:tcPr>
            <w:tcW w:w="2778" w:type="dxa"/>
            <w:shd w:val="clear" w:color="auto" w:fill="BC25D5"/>
            <w:vAlign w:val="center"/>
          </w:tcPr>
          <w:p w:rsidR="00213A79" w:rsidRPr="003313CA" w:rsidRDefault="00213A79" w:rsidP="00125F75">
            <w:pPr>
              <w:rPr>
                <w:b/>
                <w:color w:val="FFFFFF" w:themeColor="background1"/>
                <w:sz w:val="36"/>
                <w:szCs w:val="36"/>
              </w:rPr>
            </w:pPr>
            <w:r w:rsidRPr="003313CA">
              <w:rPr>
                <w:b/>
                <w:color w:val="FFFFFF" w:themeColor="background1"/>
                <w:sz w:val="36"/>
                <w:szCs w:val="36"/>
              </w:rPr>
              <w:t xml:space="preserve">Keevil </w:t>
            </w:r>
          </w:p>
          <w:p w:rsidR="00213A79" w:rsidRPr="003313CA" w:rsidRDefault="00213A79" w:rsidP="00125F75">
            <w:pPr>
              <w:rPr>
                <w:b/>
                <w:color w:val="FFFFFF" w:themeColor="background1"/>
                <w:sz w:val="36"/>
                <w:szCs w:val="36"/>
              </w:rPr>
            </w:pPr>
            <w:r w:rsidRPr="003313CA">
              <w:rPr>
                <w:b/>
                <w:color w:val="FFFFFF" w:themeColor="background1"/>
                <w:sz w:val="36"/>
                <w:szCs w:val="36"/>
              </w:rPr>
              <w:t>Characteristics</w:t>
            </w:r>
          </w:p>
        </w:tc>
        <w:tc>
          <w:tcPr>
            <w:tcW w:w="3175" w:type="dxa"/>
          </w:tcPr>
          <w:p w:rsidR="00213A79" w:rsidRPr="00B93860" w:rsidRDefault="00213A79" w:rsidP="00125F75">
            <w:pPr>
              <w:rPr>
                <w:rFonts w:cstheme="minorHAnsi"/>
                <w:sz w:val="28"/>
                <w:szCs w:val="20"/>
              </w:rPr>
            </w:pPr>
          </w:p>
        </w:tc>
        <w:tc>
          <w:tcPr>
            <w:tcW w:w="3175" w:type="dxa"/>
          </w:tcPr>
          <w:p w:rsidR="00213A79" w:rsidRPr="00B93860" w:rsidRDefault="00213A79" w:rsidP="00125F75">
            <w:pPr>
              <w:rPr>
                <w:rFonts w:cstheme="minorHAnsi"/>
                <w:sz w:val="28"/>
                <w:szCs w:val="20"/>
              </w:rPr>
            </w:pPr>
          </w:p>
        </w:tc>
        <w:tc>
          <w:tcPr>
            <w:tcW w:w="3175" w:type="dxa"/>
          </w:tcPr>
          <w:p w:rsidR="00213A79" w:rsidRPr="00B93860" w:rsidRDefault="00213A79" w:rsidP="00125F75">
            <w:pPr>
              <w:rPr>
                <w:rFonts w:cstheme="minorHAnsi"/>
                <w:sz w:val="28"/>
                <w:szCs w:val="20"/>
              </w:rPr>
            </w:pPr>
          </w:p>
        </w:tc>
        <w:tc>
          <w:tcPr>
            <w:tcW w:w="3175" w:type="dxa"/>
          </w:tcPr>
          <w:p w:rsidR="00213A79" w:rsidRPr="00B93860" w:rsidRDefault="00213A79" w:rsidP="00125F75">
            <w:pPr>
              <w:rPr>
                <w:rFonts w:cstheme="minorHAnsi"/>
                <w:sz w:val="28"/>
                <w:szCs w:val="20"/>
              </w:rPr>
            </w:pPr>
          </w:p>
        </w:tc>
        <w:tc>
          <w:tcPr>
            <w:tcW w:w="3175" w:type="dxa"/>
          </w:tcPr>
          <w:p w:rsidR="00213A79" w:rsidRPr="00B93860" w:rsidRDefault="00213A79" w:rsidP="00125F75">
            <w:pPr>
              <w:rPr>
                <w:rFonts w:cstheme="minorHAnsi"/>
                <w:sz w:val="28"/>
                <w:szCs w:val="20"/>
              </w:rPr>
            </w:pPr>
          </w:p>
        </w:tc>
        <w:tc>
          <w:tcPr>
            <w:tcW w:w="3175" w:type="dxa"/>
          </w:tcPr>
          <w:p w:rsidR="00213A79" w:rsidRPr="00B93860" w:rsidRDefault="00213A79" w:rsidP="00125F75">
            <w:pPr>
              <w:rPr>
                <w:rFonts w:cstheme="minorHAnsi"/>
                <w:sz w:val="28"/>
                <w:szCs w:val="20"/>
              </w:rPr>
            </w:pPr>
          </w:p>
        </w:tc>
      </w:tr>
    </w:tbl>
    <w:p w:rsidR="00213A79" w:rsidRDefault="00213A79"/>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522D71" w:rsidTr="00642AA6">
        <w:trPr>
          <w:trHeight w:val="1077"/>
        </w:trPr>
        <w:tc>
          <w:tcPr>
            <w:tcW w:w="2778" w:type="dxa"/>
            <w:shd w:val="clear" w:color="auto" w:fill="660066"/>
            <w:vAlign w:val="center"/>
          </w:tcPr>
          <w:p w:rsidR="00522D71" w:rsidRPr="005C1B9B" w:rsidRDefault="00522D71" w:rsidP="005C1B9B">
            <w:pPr>
              <w:rPr>
                <w:sz w:val="32"/>
              </w:rPr>
            </w:pPr>
            <w:r w:rsidRPr="005C1B9B">
              <w:rPr>
                <w:sz w:val="32"/>
              </w:rPr>
              <w:t>Modern Foreign Language</w:t>
            </w:r>
          </w:p>
        </w:tc>
        <w:tc>
          <w:tcPr>
            <w:tcW w:w="3175" w:type="dxa"/>
          </w:tcPr>
          <w:p w:rsidR="00522D71" w:rsidRDefault="00723F54" w:rsidP="00723F54">
            <w:pPr>
              <w:shd w:val="clear" w:color="auto" w:fill="660066"/>
              <w:rPr>
                <w:b/>
                <w:sz w:val="28"/>
              </w:rPr>
            </w:pPr>
            <w:r w:rsidRPr="00723F54">
              <w:rPr>
                <w:b/>
                <w:sz w:val="28"/>
                <w:shd w:val="clear" w:color="auto" w:fill="660066"/>
              </w:rPr>
              <w:t>Numbers</w:t>
            </w:r>
          </w:p>
          <w:p w:rsidR="00723F54" w:rsidRPr="00BE2616" w:rsidRDefault="00723F54" w:rsidP="00BD7212">
            <w:r w:rsidRPr="00BE2616">
              <w:t>Be able to follow key patterns in the French number system, use these patterns to work out unknown numbers, use numbers in context of money, understand and give prices in Euros, talk about yourself and the hobbies you like, work out visual clues to understand new phrases.</w:t>
            </w:r>
          </w:p>
          <w:p w:rsidR="00FB028A" w:rsidRPr="0004641A"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Present ideas and information orally to a range of audiences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including through using a dictionary</w:t>
            </w:r>
          </w:p>
          <w:p w:rsidR="00FB028A" w:rsidRP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Describe people, places, things and actions orally and in writing</w:t>
            </w:r>
          </w:p>
        </w:tc>
        <w:tc>
          <w:tcPr>
            <w:tcW w:w="3175" w:type="dxa"/>
          </w:tcPr>
          <w:p w:rsidR="00522D71" w:rsidRDefault="00723F54" w:rsidP="00723F54">
            <w:pPr>
              <w:shd w:val="clear" w:color="auto" w:fill="660066"/>
              <w:rPr>
                <w:b/>
                <w:sz w:val="28"/>
              </w:rPr>
            </w:pPr>
            <w:r>
              <w:rPr>
                <w:b/>
                <w:sz w:val="28"/>
              </w:rPr>
              <w:t>School Timetable</w:t>
            </w:r>
          </w:p>
          <w:p w:rsidR="00723F54" w:rsidRPr="00BE2616" w:rsidRDefault="00723F54" w:rsidP="00BD7212">
            <w:r w:rsidRPr="00BE2616">
              <w:t>Recognise a variety of school subjects; be able to understand sentences about a school timetable; be able to discuss opinions and give reasons; understand the differences between education in France and UK.</w:t>
            </w:r>
          </w:p>
          <w:p w:rsidR="00FB028A" w:rsidRPr="0004641A"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Present ideas and information orally to a range of audiences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including through using a dictionary</w:t>
            </w:r>
          </w:p>
          <w:p w:rsidR="00FB028A" w:rsidRP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Describe people, places, things and actions orally and in writing</w:t>
            </w:r>
          </w:p>
        </w:tc>
        <w:tc>
          <w:tcPr>
            <w:tcW w:w="3175" w:type="dxa"/>
          </w:tcPr>
          <w:p w:rsidR="00522D71" w:rsidRDefault="00723F54" w:rsidP="00723F54">
            <w:pPr>
              <w:shd w:val="clear" w:color="auto" w:fill="660066"/>
              <w:rPr>
                <w:b/>
                <w:sz w:val="28"/>
              </w:rPr>
            </w:pPr>
            <w:r>
              <w:rPr>
                <w:b/>
                <w:sz w:val="28"/>
              </w:rPr>
              <w:t>Clothing and Weather</w:t>
            </w:r>
          </w:p>
          <w:p w:rsidR="00723F54" w:rsidRPr="00BE2616" w:rsidRDefault="00723F54" w:rsidP="00BD7212">
            <w:r w:rsidRPr="00BE2616">
              <w:t>Be able to describe a person using vocab for clothing plus adjectives; be able to describe the weather and clothing you may need for each different weather type.</w:t>
            </w:r>
          </w:p>
          <w:p w:rsidR="00FB028A" w:rsidRPr="0004641A"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Present ideas and information orally to a range of audiences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including through using a dictionary</w:t>
            </w:r>
          </w:p>
          <w:p w:rsidR="00FB028A" w:rsidRP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Describe people, places, things and actions orally and in writing</w:t>
            </w:r>
          </w:p>
        </w:tc>
        <w:tc>
          <w:tcPr>
            <w:tcW w:w="3175" w:type="dxa"/>
          </w:tcPr>
          <w:p w:rsidR="00522D71" w:rsidRDefault="00723F54" w:rsidP="00723F54">
            <w:pPr>
              <w:shd w:val="clear" w:color="auto" w:fill="660066"/>
              <w:rPr>
                <w:b/>
                <w:sz w:val="28"/>
              </w:rPr>
            </w:pPr>
            <w:r>
              <w:rPr>
                <w:b/>
                <w:sz w:val="28"/>
              </w:rPr>
              <w:t>Seasons and Spring</w:t>
            </w:r>
          </w:p>
          <w:p w:rsidR="00723F54" w:rsidRPr="00BE2616" w:rsidRDefault="00723F54" w:rsidP="00BD7212">
            <w:r w:rsidRPr="00BE2616">
              <w:t>Have a clear understanding about Spring traditions in French; be able to describe the weather; be able to discuss the weather in relation to the seasons.</w:t>
            </w:r>
          </w:p>
          <w:p w:rsidR="00FB028A" w:rsidRPr="0004641A"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Present ideas and information orally to a range of audiences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including through using a dictionary</w:t>
            </w:r>
          </w:p>
          <w:p w:rsidR="00FB028A" w:rsidRP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Describe people, places, things and actions orally and in writing</w:t>
            </w:r>
          </w:p>
        </w:tc>
        <w:tc>
          <w:tcPr>
            <w:tcW w:w="3175" w:type="dxa"/>
          </w:tcPr>
          <w:p w:rsidR="00522D71" w:rsidRDefault="00723F54" w:rsidP="00723F54">
            <w:pPr>
              <w:shd w:val="clear" w:color="auto" w:fill="660066"/>
              <w:rPr>
                <w:b/>
                <w:sz w:val="28"/>
              </w:rPr>
            </w:pPr>
            <w:r>
              <w:rPr>
                <w:b/>
                <w:sz w:val="28"/>
              </w:rPr>
              <w:t>Time</w:t>
            </w:r>
          </w:p>
          <w:p w:rsidR="00723F54" w:rsidRPr="00BE2616" w:rsidRDefault="00723F54" w:rsidP="00BD7212">
            <w:r w:rsidRPr="00BE2616">
              <w:t>Understand the time using the 12 and 24 hour clock; be able to extract info from a French timetable; talk about activities you do during the week and discuss opinions about TV programmes. Recognise differences between French and British TV schedules.</w:t>
            </w:r>
          </w:p>
          <w:p w:rsidR="00FB028A" w:rsidRPr="0004641A"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Present ideas and information orally to a range of audiences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Read carefully and show understanding of words, phrases and simple writing</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including through using a dictionary</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Describe people, places, things and actions orally and in writing</w:t>
            </w:r>
          </w:p>
          <w:p w:rsidR="00FB028A" w:rsidRPr="00723F54" w:rsidRDefault="00FB028A" w:rsidP="00FB028A">
            <w:pPr>
              <w:pStyle w:val="bulletundertext"/>
              <w:numPr>
                <w:ilvl w:val="0"/>
                <w:numId w:val="0"/>
              </w:numPr>
              <w:tabs>
                <w:tab w:val="clear" w:pos="782"/>
              </w:tabs>
              <w:spacing w:after="0"/>
            </w:pPr>
          </w:p>
        </w:tc>
        <w:tc>
          <w:tcPr>
            <w:tcW w:w="3175" w:type="dxa"/>
          </w:tcPr>
          <w:p w:rsidR="00522D71" w:rsidRDefault="00723F54" w:rsidP="00723F54">
            <w:pPr>
              <w:shd w:val="clear" w:color="auto" w:fill="660066"/>
              <w:rPr>
                <w:b/>
                <w:sz w:val="28"/>
              </w:rPr>
            </w:pPr>
            <w:r>
              <w:rPr>
                <w:b/>
                <w:sz w:val="28"/>
              </w:rPr>
              <w:t>Food and Health</w:t>
            </w:r>
          </w:p>
          <w:p w:rsidR="00723F54" w:rsidRPr="00BE2616" w:rsidRDefault="00723F54" w:rsidP="00BD7212">
            <w:r w:rsidRPr="00BE2616">
              <w:t>Recognise and talk about different food items; express likes and dislikes; discuss whether a food is good for your health or not; be able to write a café scene; be able to understand sums of money in Euros.</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sz w:val="16"/>
                <w:szCs w:val="20"/>
                <w:lang w:eastAsia="en-US"/>
              </w:rPr>
              <w:t>Listen attentively to spoken language and show understanding by joining in and responding</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sz w:val="16"/>
                <w:szCs w:val="20"/>
                <w:lang w:eastAsia="en-US"/>
              </w:rPr>
              <w:t>Engage in conversations; ask and answer questions; express opinions and respond to those of others; seek clarification and help</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rFonts w:eastAsia="CenturyOldStyleStd-Regular"/>
                <w:sz w:val="16"/>
                <w:szCs w:val="20"/>
                <w:lang w:eastAsia="en-US"/>
              </w:rPr>
              <w:t>Speak in sentences, using familiar vocabulary, phrases and basic language structures</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rFonts w:eastAsia="CenturyOldStyleStd-Regular"/>
                <w:sz w:val="16"/>
                <w:szCs w:val="20"/>
                <w:lang w:eastAsia="en-US"/>
              </w:rPr>
              <w:t>Develop appropriate pronunciation and intonation so that others understand when they are reading aloud or using familiar words and phrases</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rFonts w:eastAsia="CenturyOldStyleStd-Regular"/>
                <w:sz w:val="16"/>
                <w:szCs w:val="20"/>
                <w:lang w:eastAsia="en-US"/>
              </w:rPr>
              <w:t>Present ideas and information orally to a range of audiences</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rFonts w:eastAsia="CenturyOldStyleStd-Regular"/>
                <w:sz w:val="16"/>
                <w:szCs w:val="20"/>
                <w:lang w:eastAsia="en-US"/>
              </w:rPr>
              <w:t>Read carefully and show understanding of words, phrases and simple writing</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rFonts w:eastAsia="CenturyOldStyleStd-Regular"/>
                <w:sz w:val="16"/>
                <w:szCs w:val="20"/>
                <w:lang w:eastAsia="en-US"/>
              </w:rPr>
              <w:t>Broaden their vocabulary and develop their ability to understand new words that are introduced into familiar written material, including through using a dictionary</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rFonts w:eastAsia="CenturyOldStyleStd-Regular"/>
                <w:sz w:val="16"/>
                <w:szCs w:val="20"/>
                <w:lang w:eastAsia="en-US"/>
              </w:rPr>
              <w:t>Write phrases from memory, and adapt these to create new sentences, to express ideas clearly</w:t>
            </w:r>
          </w:p>
          <w:p w:rsidR="00FB028A" w:rsidRPr="00BE2616" w:rsidRDefault="00FB028A" w:rsidP="00FB028A">
            <w:pPr>
              <w:pStyle w:val="bulletundertext"/>
              <w:tabs>
                <w:tab w:val="clear" w:pos="782"/>
              </w:tabs>
              <w:spacing w:after="0"/>
              <w:ind w:left="357"/>
              <w:rPr>
                <w:rFonts w:eastAsia="CenturyOldStyleStd-Regular"/>
                <w:sz w:val="16"/>
                <w:szCs w:val="20"/>
                <w:lang w:eastAsia="en-US"/>
              </w:rPr>
            </w:pPr>
            <w:r w:rsidRPr="00BE2616">
              <w:rPr>
                <w:rFonts w:eastAsia="CenturyOldStyleStd-Regular"/>
                <w:sz w:val="16"/>
                <w:szCs w:val="20"/>
                <w:lang w:eastAsia="en-US"/>
              </w:rPr>
              <w:t>Describe people, places, things and actions orally and in writing</w:t>
            </w:r>
          </w:p>
          <w:p w:rsidR="00FB028A" w:rsidRPr="00101942" w:rsidRDefault="00FB028A" w:rsidP="00101942">
            <w:pPr>
              <w:pStyle w:val="bulletundertext"/>
              <w:tabs>
                <w:tab w:val="clear" w:pos="782"/>
              </w:tabs>
              <w:spacing w:after="0"/>
              <w:ind w:left="357"/>
              <w:rPr>
                <w:rFonts w:eastAsia="CenturyOldStyleStd-Regular"/>
                <w:sz w:val="18"/>
                <w:szCs w:val="20"/>
                <w:lang w:eastAsia="en-US"/>
              </w:rPr>
            </w:pPr>
            <w:r w:rsidRPr="00BE2616">
              <w:rPr>
                <w:rFonts w:eastAsia="CenturyOldStyleStd-Regular"/>
                <w:sz w:val="16"/>
                <w:szCs w:val="20"/>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tc>
      </w:tr>
      <w:tr w:rsidR="00B22FD5" w:rsidTr="00BE2616">
        <w:trPr>
          <w:trHeight w:val="1077"/>
        </w:trPr>
        <w:tc>
          <w:tcPr>
            <w:tcW w:w="2778" w:type="dxa"/>
            <w:shd w:val="clear" w:color="auto" w:fill="660066"/>
            <w:vAlign w:val="center"/>
          </w:tcPr>
          <w:p w:rsidR="00B22FD5" w:rsidRPr="00B22FD5" w:rsidRDefault="00B22FD5" w:rsidP="00B22FD5">
            <w:pPr>
              <w:rPr>
                <w:sz w:val="36"/>
                <w:szCs w:val="36"/>
              </w:rPr>
            </w:pPr>
            <w:bookmarkStart w:id="6" w:name="_Hlk483756687"/>
            <w:r w:rsidRPr="00B22FD5">
              <w:rPr>
                <w:sz w:val="36"/>
                <w:szCs w:val="36"/>
              </w:rPr>
              <w:t xml:space="preserve">Keevil </w:t>
            </w:r>
          </w:p>
          <w:p w:rsidR="00B22FD5" w:rsidRPr="005C1B9B" w:rsidRDefault="00B22FD5" w:rsidP="00B22FD5">
            <w:pPr>
              <w:rPr>
                <w:sz w:val="32"/>
              </w:rPr>
            </w:pPr>
            <w:r w:rsidRPr="00B22FD5">
              <w:rPr>
                <w:sz w:val="36"/>
                <w:szCs w:val="36"/>
              </w:rPr>
              <w:t>Characteristics</w:t>
            </w:r>
          </w:p>
        </w:tc>
        <w:tc>
          <w:tcPr>
            <w:tcW w:w="3175" w:type="dxa"/>
            <w:shd w:val="clear" w:color="auto" w:fill="800080"/>
          </w:tcPr>
          <w:p w:rsidR="00B22FD5" w:rsidRDefault="00101942" w:rsidP="00BD7212">
            <w:r>
              <w:t>Resilience and good learning skills will be required to master  a new language</w:t>
            </w:r>
          </w:p>
        </w:tc>
        <w:tc>
          <w:tcPr>
            <w:tcW w:w="3175" w:type="dxa"/>
            <w:shd w:val="clear" w:color="auto" w:fill="800080"/>
          </w:tcPr>
          <w:p w:rsidR="00B22FD5" w:rsidRDefault="00101942" w:rsidP="00BD7212">
            <w:r>
              <w:t>Resilience and good learning skills will be required to master  a new language</w:t>
            </w:r>
          </w:p>
        </w:tc>
        <w:tc>
          <w:tcPr>
            <w:tcW w:w="3175" w:type="dxa"/>
            <w:shd w:val="clear" w:color="auto" w:fill="800080"/>
          </w:tcPr>
          <w:p w:rsidR="00B22FD5" w:rsidRDefault="00101942" w:rsidP="00BD7212">
            <w:r>
              <w:t>Resilience and good learning skills will be required to master  a new language</w:t>
            </w:r>
          </w:p>
        </w:tc>
        <w:tc>
          <w:tcPr>
            <w:tcW w:w="3175" w:type="dxa"/>
            <w:shd w:val="clear" w:color="auto" w:fill="800080"/>
          </w:tcPr>
          <w:p w:rsidR="00B22FD5" w:rsidRDefault="00101942" w:rsidP="00BD7212">
            <w:r>
              <w:t>Resilience and good learning skills will be required to master  a new language</w:t>
            </w:r>
          </w:p>
        </w:tc>
        <w:tc>
          <w:tcPr>
            <w:tcW w:w="3175" w:type="dxa"/>
            <w:shd w:val="clear" w:color="auto" w:fill="800080"/>
          </w:tcPr>
          <w:p w:rsidR="00B22FD5" w:rsidRDefault="00101942" w:rsidP="00BD7212">
            <w:r>
              <w:t>Resilience and good learning skills will be required to master  a new language</w:t>
            </w:r>
          </w:p>
        </w:tc>
        <w:tc>
          <w:tcPr>
            <w:tcW w:w="3175" w:type="dxa"/>
            <w:shd w:val="clear" w:color="auto" w:fill="800080"/>
          </w:tcPr>
          <w:p w:rsidR="00B22FD5" w:rsidRDefault="00101942" w:rsidP="00BD7212">
            <w:r>
              <w:t>Resilience and good learning skills will be required to master  a new language</w:t>
            </w:r>
          </w:p>
        </w:tc>
      </w:tr>
      <w:tr w:rsidR="00FF3010" w:rsidTr="00AB2B52">
        <w:trPr>
          <w:trHeight w:val="1077"/>
        </w:trPr>
        <w:tc>
          <w:tcPr>
            <w:tcW w:w="2778" w:type="dxa"/>
            <w:shd w:val="clear" w:color="auto" w:fill="FF66CC"/>
            <w:vAlign w:val="center"/>
          </w:tcPr>
          <w:p w:rsidR="00FF3010" w:rsidRPr="005C1B9B" w:rsidRDefault="00FF3010" w:rsidP="005C1B9B">
            <w:pPr>
              <w:rPr>
                <w:sz w:val="32"/>
              </w:rPr>
            </w:pPr>
            <w:r w:rsidRPr="005C1B9B">
              <w:rPr>
                <w:sz w:val="32"/>
              </w:rPr>
              <w:lastRenderedPageBreak/>
              <w:t>PE</w:t>
            </w:r>
          </w:p>
        </w:tc>
        <w:tc>
          <w:tcPr>
            <w:tcW w:w="6350" w:type="dxa"/>
            <w:gridSpan w:val="2"/>
          </w:tcPr>
          <w:p w:rsidR="00FF3010" w:rsidRDefault="00FF3010" w:rsidP="00BD7212">
            <w:r>
              <w:t xml:space="preserve">Swimming </w:t>
            </w:r>
          </w:p>
        </w:tc>
        <w:tc>
          <w:tcPr>
            <w:tcW w:w="6350" w:type="dxa"/>
            <w:gridSpan w:val="2"/>
          </w:tcPr>
          <w:p w:rsidR="00FF3010" w:rsidRDefault="00FF3010" w:rsidP="00FF3010">
            <w:pPr>
              <w:jc w:val="center"/>
            </w:pPr>
          </w:p>
          <w:p w:rsidR="00FF3010" w:rsidRDefault="00FF3010" w:rsidP="00FF3010">
            <w:pPr>
              <w:jc w:val="center"/>
            </w:pPr>
            <w:r>
              <w:t>Gym</w:t>
            </w:r>
          </w:p>
        </w:tc>
        <w:tc>
          <w:tcPr>
            <w:tcW w:w="3175" w:type="dxa"/>
          </w:tcPr>
          <w:p w:rsidR="00FF3010" w:rsidRDefault="002720B3" w:rsidP="002720B3">
            <w:pPr>
              <w:jc w:val="center"/>
            </w:pPr>
            <w:r>
              <w:t>Cricket</w:t>
            </w:r>
          </w:p>
        </w:tc>
        <w:tc>
          <w:tcPr>
            <w:tcW w:w="3175" w:type="dxa"/>
          </w:tcPr>
          <w:p w:rsidR="00FF3010" w:rsidRDefault="002720B3" w:rsidP="002720B3">
            <w:pPr>
              <w:jc w:val="center"/>
            </w:pPr>
            <w:r>
              <w:t>Athletics</w:t>
            </w:r>
          </w:p>
        </w:tc>
      </w:tr>
      <w:tr w:rsidR="00101942" w:rsidTr="00BE2616">
        <w:trPr>
          <w:trHeight w:val="1077"/>
        </w:trPr>
        <w:tc>
          <w:tcPr>
            <w:tcW w:w="2778" w:type="dxa"/>
            <w:shd w:val="clear" w:color="auto" w:fill="FF66CC"/>
            <w:vAlign w:val="center"/>
          </w:tcPr>
          <w:p w:rsidR="00101942" w:rsidRPr="00B22FD5" w:rsidRDefault="00101942" w:rsidP="00B22FD5">
            <w:pPr>
              <w:rPr>
                <w:sz w:val="36"/>
                <w:szCs w:val="36"/>
              </w:rPr>
            </w:pPr>
            <w:r w:rsidRPr="00B22FD5">
              <w:rPr>
                <w:sz w:val="36"/>
                <w:szCs w:val="36"/>
              </w:rPr>
              <w:t xml:space="preserve">Keevil </w:t>
            </w:r>
          </w:p>
          <w:p w:rsidR="00101942" w:rsidRPr="005C1B9B" w:rsidRDefault="00101942" w:rsidP="00B22FD5">
            <w:pPr>
              <w:rPr>
                <w:sz w:val="32"/>
              </w:rPr>
            </w:pPr>
            <w:r w:rsidRPr="00B22FD5">
              <w:rPr>
                <w:sz w:val="36"/>
                <w:szCs w:val="36"/>
              </w:rPr>
              <w:t>Characteristics</w:t>
            </w:r>
          </w:p>
        </w:tc>
        <w:tc>
          <w:tcPr>
            <w:tcW w:w="6350" w:type="dxa"/>
            <w:gridSpan w:val="2"/>
            <w:shd w:val="clear" w:color="auto" w:fill="FF66CC"/>
          </w:tcPr>
          <w:p w:rsidR="00101942" w:rsidRDefault="00101942" w:rsidP="00BD7212">
            <w:r>
              <w:t>Resilience,  diligence and learning skills are important when either learning to swim or improving swimming skills</w:t>
            </w:r>
          </w:p>
        </w:tc>
        <w:tc>
          <w:tcPr>
            <w:tcW w:w="3175" w:type="dxa"/>
            <w:shd w:val="clear" w:color="auto" w:fill="FF66CC"/>
          </w:tcPr>
          <w:p w:rsidR="00101942" w:rsidRDefault="00101942" w:rsidP="00BD7212">
            <w:r>
              <w:t>Teamwork, resilience and good communication are necessary when developing skills in team games and sporting activities</w:t>
            </w:r>
          </w:p>
        </w:tc>
        <w:tc>
          <w:tcPr>
            <w:tcW w:w="3175" w:type="dxa"/>
            <w:shd w:val="clear" w:color="auto" w:fill="FF66CC"/>
          </w:tcPr>
          <w:p w:rsidR="00101942" w:rsidRDefault="00101942" w:rsidP="00BD7212">
            <w:r>
              <w:t>Teamwork, resilience and good communication are necessary when developing skills in team games and sporting activities</w:t>
            </w:r>
          </w:p>
        </w:tc>
        <w:tc>
          <w:tcPr>
            <w:tcW w:w="3175" w:type="dxa"/>
            <w:shd w:val="clear" w:color="auto" w:fill="FF66CC"/>
          </w:tcPr>
          <w:p w:rsidR="00101942" w:rsidRDefault="00101942" w:rsidP="00BD7212">
            <w:r>
              <w:t>Teamwork, resilience and good communication are necessary when developing skills in team games and sporting activities</w:t>
            </w:r>
          </w:p>
        </w:tc>
        <w:tc>
          <w:tcPr>
            <w:tcW w:w="3175" w:type="dxa"/>
            <w:shd w:val="clear" w:color="auto" w:fill="FF66CC"/>
          </w:tcPr>
          <w:p w:rsidR="00101942" w:rsidRDefault="00101942" w:rsidP="00BD7212">
            <w:r>
              <w:t>Teamwork, resilience and good communication are necessary when developing skills in team games and sporting activities</w:t>
            </w:r>
          </w:p>
        </w:tc>
      </w:tr>
      <w:bookmarkEnd w:id="6"/>
      <w:tr w:rsidR="00970D68" w:rsidTr="00642AA6">
        <w:trPr>
          <w:trHeight w:val="1077"/>
        </w:trPr>
        <w:tc>
          <w:tcPr>
            <w:tcW w:w="2778" w:type="dxa"/>
            <w:shd w:val="clear" w:color="auto" w:fill="969696"/>
            <w:vAlign w:val="center"/>
          </w:tcPr>
          <w:p w:rsidR="00970D68" w:rsidRPr="005C1B9B" w:rsidRDefault="00970D68" w:rsidP="005C1B9B">
            <w:pPr>
              <w:rPr>
                <w:sz w:val="32"/>
              </w:rPr>
            </w:pPr>
            <w:r w:rsidRPr="005C1B9B">
              <w:rPr>
                <w:sz w:val="32"/>
              </w:rPr>
              <w:t>PSHE</w:t>
            </w:r>
          </w:p>
        </w:tc>
        <w:tc>
          <w:tcPr>
            <w:tcW w:w="3175" w:type="dxa"/>
          </w:tcPr>
          <w:p w:rsidR="00970D68" w:rsidRPr="00C54B9A" w:rsidRDefault="002720B3" w:rsidP="00125F75">
            <w:pPr>
              <w:shd w:val="clear" w:color="auto" w:fill="808080" w:themeFill="background1" w:themeFillShade="80"/>
              <w:rPr>
                <w:sz w:val="28"/>
              </w:rPr>
            </w:pPr>
            <w:r>
              <w:rPr>
                <w:b/>
                <w:sz w:val="28"/>
              </w:rPr>
              <w:t>Digital safety</w:t>
            </w:r>
          </w:p>
          <w:p w:rsidR="00970D68" w:rsidRPr="002720B3" w:rsidRDefault="00970D68" w:rsidP="002720B3">
            <w:pPr>
              <w:rPr>
                <w:color w:val="000000" w:themeColor="text1"/>
                <w:sz w:val="20"/>
                <w:szCs w:val="28"/>
              </w:rPr>
            </w:pPr>
          </w:p>
          <w:p w:rsidR="002720B3" w:rsidRPr="00970D68" w:rsidRDefault="002720B3" w:rsidP="002720B3">
            <w:pPr>
              <w:pStyle w:val="ListParagraph"/>
              <w:numPr>
                <w:ilvl w:val="0"/>
                <w:numId w:val="14"/>
              </w:numPr>
              <w:rPr>
                <w:sz w:val="20"/>
                <w:szCs w:val="28"/>
              </w:rPr>
            </w:pPr>
            <w:r w:rsidRPr="00970D68">
              <w:rPr>
                <w:sz w:val="20"/>
                <w:szCs w:val="28"/>
              </w:rPr>
              <w:t>to recognise how images in the media do not always reflect reality and can affect how people feel about themselves</w:t>
            </w:r>
          </w:p>
          <w:p w:rsidR="002720B3" w:rsidRPr="00970D68" w:rsidRDefault="002720B3" w:rsidP="002720B3">
            <w:pPr>
              <w:pStyle w:val="ListParagraph"/>
              <w:numPr>
                <w:ilvl w:val="0"/>
                <w:numId w:val="14"/>
              </w:numPr>
              <w:rPr>
                <w:sz w:val="20"/>
                <w:szCs w:val="28"/>
              </w:rPr>
            </w:pPr>
            <w:r w:rsidRPr="00970D68">
              <w:rPr>
                <w:sz w:val="20"/>
                <w:szCs w:val="28"/>
              </w:rPr>
              <w:t>to explore and critique how the media present information</w:t>
            </w:r>
          </w:p>
          <w:p w:rsidR="002720B3" w:rsidRPr="00970D68" w:rsidRDefault="002720B3" w:rsidP="002720B3">
            <w:pPr>
              <w:pStyle w:val="ListParagraph"/>
              <w:numPr>
                <w:ilvl w:val="0"/>
                <w:numId w:val="14"/>
              </w:numPr>
              <w:rPr>
                <w:sz w:val="20"/>
                <w:szCs w:val="28"/>
              </w:rPr>
            </w:pPr>
            <w:r w:rsidRPr="00970D68">
              <w:rPr>
                <w:sz w:val="20"/>
                <w:szCs w:val="28"/>
              </w:rPr>
              <w:t>safety online(including social media, the responsible use of ICT and mobile phones)</w:t>
            </w:r>
          </w:p>
          <w:p w:rsidR="002720B3" w:rsidRPr="00970D68" w:rsidRDefault="002720B3" w:rsidP="002720B3">
            <w:pPr>
              <w:pStyle w:val="ListParagraph"/>
              <w:numPr>
                <w:ilvl w:val="0"/>
                <w:numId w:val="14"/>
              </w:numPr>
              <w:rPr>
                <w:sz w:val="20"/>
                <w:szCs w:val="28"/>
              </w:rPr>
            </w:pPr>
            <w:r w:rsidRPr="00970D68">
              <w:rPr>
                <w:sz w:val="20"/>
                <w:szCs w:val="28"/>
              </w:rPr>
              <w:t>the importance of protecting personal information, including passwords, addresses and the distribution of images of themselves and others</w:t>
            </w:r>
          </w:p>
          <w:p w:rsidR="002720B3" w:rsidRPr="00970D68" w:rsidRDefault="002720B3" w:rsidP="002720B3">
            <w:pPr>
              <w:pStyle w:val="ListParagraph"/>
              <w:numPr>
                <w:ilvl w:val="0"/>
                <w:numId w:val="14"/>
              </w:numPr>
              <w:rPr>
                <w:sz w:val="20"/>
                <w:szCs w:val="28"/>
              </w:rPr>
            </w:pPr>
            <w:r w:rsidRPr="00970D68">
              <w:rPr>
                <w:sz w:val="20"/>
                <w:szCs w:val="28"/>
              </w:rPr>
              <w:t>Pupils should have the opportunity to recognise bullying and abuse in all its forms (including prejudice-based bullying both in person and online/via text)</w:t>
            </w:r>
          </w:p>
          <w:p w:rsidR="00970D68" w:rsidRPr="00C54B9A" w:rsidRDefault="00970D68" w:rsidP="00125F75">
            <w:pPr>
              <w:rPr>
                <w:sz w:val="28"/>
              </w:rPr>
            </w:pPr>
          </w:p>
        </w:tc>
        <w:tc>
          <w:tcPr>
            <w:tcW w:w="3175" w:type="dxa"/>
          </w:tcPr>
          <w:p w:rsidR="00970D68" w:rsidRPr="00C54B9A" w:rsidRDefault="002720B3" w:rsidP="00125F75">
            <w:pPr>
              <w:shd w:val="clear" w:color="auto" w:fill="808080" w:themeFill="background1" w:themeFillShade="80"/>
              <w:rPr>
                <w:sz w:val="28"/>
              </w:rPr>
            </w:pPr>
            <w:r>
              <w:rPr>
                <w:b/>
                <w:sz w:val="28"/>
              </w:rPr>
              <w:t>Communities</w:t>
            </w:r>
          </w:p>
          <w:p w:rsidR="002720B3" w:rsidRPr="00970D68" w:rsidRDefault="002720B3" w:rsidP="002720B3">
            <w:pPr>
              <w:pStyle w:val="ListParagraph"/>
              <w:numPr>
                <w:ilvl w:val="0"/>
                <w:numId w:val="15"/>
              </w:numPr>
              <w:rPr>
                <w:color w:val="000000" w:themeColor="text1"/>
                <w:sz w:val="20"/>
                <w:szCs w:val="28"/>
              </w:rPr>
            </w:pPr>
            <w:r w:rsidRPr="00970D68">
              <w:rPr>
                <w:color w:val="000000" w:themeColor="text1"/>
                <w:sz w:val="20"/>
                <w:szCs w:val="28"/>
              </w:rPr>
              <w:t>to listen and respond respectfully to a wide range of people, to feel confident to raise their own concerns, to recognise and care about other people's feelings and to try to see, respect and if necessary constructively challenge their points of view</w:t>
            </w:r>
            <w:r>
              <w:rPr>
                <w:color w:val="000000" w:themeColor="text1"/>
                <w:sz w:val="20"/>
                <w:szCs w:val="28"/>
              </w:rPr>
              <w:t xml:space="preserve"> </w:t>
            </w:r>
            <w:r w:rsidRPr="00970D68">
              <w:rPr>
                <w:i/>
                <w:color w:val="000000" w:themeColor="text1"/>
                <w:sz w:val="20"/>
                <w:szCs w:val="28"/>
              </w:rPr>
              <w:t>COMMUNICATION</w:t>
            </w:r>
          </w:p>
          <w:p w:rsidR="002720B3" w:rsidRPr="00970D68" w:rsidRDefault="002720B3" w:rsidP="002720B3">
            <w:pPr>
              <w:pStyle w:val="ListParagraph"/>
              <w:numPr>
                <w:ilvl w:val="0"/>
                <w:numId w:val="15"/>
              </w:numPr>
              <w:rPr>
                <w:color w:val="000000" w:themeColor="text1"/>
                <w:sz w:val="20"/>
                <w:szCs w:val="28"/>
              </w:rPr>
            </w:pPr>
            <w:r w:rsidRPr="00970D68">
              <w:rPr>
                <w:color w:val="000000" w:themeColor="text1"/>
                <w:sz w:val="20"/>
                <w:szCs w:val="28"/>
              </w:rPr>
              <w:t>that differences and similarities between people arise from a number of factors, including family, cultural, ethnic, racial and religious diversity, age, sex, gender identity, sexual orientation, and disability (see ‘protected characteristics’ in the Equality Act 2010)</w:t>
            </w:r>
          </w:p>
          <w:p w:rsidR="002720B3" w:rsidRPr="00970D68" w:rsidRDefault="002720B3" w:rsidP="002720B3">
            <w:pPr>
              <w:pStyle w:val="ListParagraph"/>
              <w:numPr>
                <w:ilvl w:val="0"/>
                <w:numId w:val="15"/>
              </w:numPr>
              <w:rPr>
                <w:color w:val="000000" w:themeColor="text1"/>
                <w:sz w:val="20"/>
                <w:szCs w:val="28"/>
              </w:rPr>
            </w:pPr>
            <w:r w:rsidRPr="00970D68">
              <w:rPr>
                <w:color w:val="000000" w:themeColor="text1"/>
                <w:sz w:val="20"/>
                <w:szCs w:val="28"/>
              </w:rPr>
              <w:t>to recognise and challenge stereotypes</w:t>
            </w:r>
            <w:r>
              <w:rPr>
                <w:color w:val="000000" w:themeColor="text1"/>
                <w:sz w:val="20"/>
                <w:szCs w:val="28"/>
              </w:rPr>
              <w:t xml:space="preserve"> </w:t>
            </w:r>
            <w:r>
              <w:rPr>
                <w:i/>
                <w:color w:val="000000" w:themeColor="text1"/>
                <w:sz w:val="20"/>
                <w:szCs w:val="28"/>
              </w:rPr>
              <w:t>(British Values)</w:t>
            </w:r>
          </w:p>
          <w:p w:rsidR="002720B3" w:rsidRPr="00970D68" w:rsidRDefault="002720B3" w:rsidP="002720B3">
            <w:pPr>
              <w:pStyle w:val="ListParagraph"/>
              <w:numPr>
                <w:ilvl w:val="0"/>
                <w:numId w:val="15"/>
              </w:numPr>
              <w:rPr>
                <w:sz w:val="20"/>
                <w:szCs w:val="28"/>
              </w:rPr>
            </w:pPr>
            <w:r w:rsidRPr="00970D68">
              <w:rPr>
                <w:sz w:val="20"/>
                <w:szCs w:val="28"/>
              </w:rPr>
              <w:t>what being part of a community means, and about the varied institutions that support communities locally and nationally</w:t>
            </w:r>
          </w:p>
          <w:p w:rsidR="002720B3" w:rsidRPr="00970D68" w:rsidRDefault="002720B3" w:rsidP="002720B3">
            <w:pPr>
              <w:pStyle w:val="ListParagraph"/>
              <w:numPr>
                <w:ilvl w:val="0"/>
                <w:numId w:val="15"/>
              </w:numPr>
              <w:rPr>
                <w:sz w:val="20"/>
                <w:szCs w:val="28"/>
              </w:rPr>
            </w:pPr>
            <w:r w:rsidRPr="00970D68">
              <w:rPr>
                <w:sz w:val="20"/>
                <w:szCs w:val="28"/>
              </w:rPr>
              <w:t>to recognise the role of voluntary, community and pressure groups, especially in relation to health and wellbeing</w:t>
            </w:r>
          </w:p>
          <w:p w:rsidR="002720B3" w:rsidRDefault="002720B3" w:rsidP="002720B3">
            <w:pPr>
              <w:pStyle w:val="ListParagraph"/>
              <w:numPr>
                <w:ilvl w:val="0"/>
                <w:numId w:val="15"/>
              </w:numPr>
              <w:rPr>
                <w:color w:val="000000" w:themeColor="text1"/>
                <w:sz w:val="20"/>
                <w:szCs w:val="28"/>
              </w:rPr>
            </w:pPr>
            <w:r w:rsidRPr="00970D68">
              <w:rPr>
                <w:color w:val="000000" w:themeColor="text1"/>
                <w:sz w:val="20"/>
                <w:szCs w:val="28"/>
              </w:rPr>
              <w:t>to appreciate the range of national, regional, religious and ethnic identities in the United Kingdom</w:t>
            </w:r>
            <w:r>
              <w:rPr>
                <w:color w:val="000000" w:themeColor="text1"/>
                <w:sz w:val="20"/>
                <w:szCs w:val="28"/>
              </w:rPr>
              <w:t xml:space="preserve"> </w:t>
            </w:r>
            <w:r>
              <w:rPr>
                <w:i/>
                <w:color w:val="000000" w:themeColor="text1"/>
                <w:sz w:val="20"/>
                <w:szCs w:val="28"/>
              </w:rPr>
              <w:t>(British Values)</w:t>
            </w:r>
          </w:p>
          <w:p w:rsidR="00970D68" w:rsidRPr="00C54B9A" w:rsidRDefault="002720B3" w:rsidP="002720B3">
            <w:pPr>
              <w:rPr>
                <w:sz w:val="28"/>
              </w:rPr>
            </w:pPr>
            <w:r w:rsidRPr="00970D68">
              <w:rPr>
                <w:color w:val="000000" w:themeColor="text1"/>
                <w:sz w:val="20"/>
                <w:szCs w:val="28"/>
              </w:rPr>
              <w:t xml:space="preserve">to think about the lives of </w:t>
            </w:r>
            <w:r w:rsidRPr="00970D68">
              <w:rPr>
                <w:sz w:val="20"/>
                <w:szCs w:val="28"/>
              </w:rPr>
              <w:t>people living in other places, and people with different values and customs</w:t>
            </w:r>
          </w:p>
        </w:tc>
        <w:tc>
          <w:tcPr>
            <w:tcW w:w="3175" w:type="dxa"/>
          </w:tcPr>
          <w:p w:rsidR="00970D68" w:rsidRPr="00C54B9A" w:rsidRDefault="00970D68" w:rsidP="00125F75">
            <w:pPr>
              <w:shd w:val="clear" w:color="auto" w:fill="808080" w:themeFill="background1" w:themeFillShade="80"/>
              <w:rPr>
                <w:sz w:val="28"/>
              </w:rPr>
            </w:pPr>
            <w:r w:rsidRPr="00C54B9A">
              <w:rPr>
                <w:b/>
                <w:sz w:val="28"/>
              </w:rPr>
              <w:t xml:space="preserve">Money </w:t>
            </w:r>
          </w:p>
          <w:p w:rsidR="00970D68" w:rsidRPr="00970D68" w:rsidRDefault="00970D68" w:rsidP="00125F75">
            <w:pPr>
              <w:pStyle w:val="ListParagraph"/>
              <w:numPr>
                <w:ilvl w:val="0"/>
                <w:numId w:val="16"/>
              </w:numPr>
              <w:rPr>
                <w:sz w:val="20"/>
                <w:szCs w:val="28"/>
              </w:rPr>
            </w:pPr>
            <w:r w:rsidRPr="00970D68">
              <w:rPr>
                <w:sz w:val="20"/>
                <w:szCs w:val="28"/>
              </w:rPr>
              <w:t>about the role money plays in their own and others’ lives, including how to manage their money and about being a critical consumer</w:t>
            </w:r>
          </w:p>
          <w:p w:rsidR="00970D68" w:rsidRPr="00970D68" w:rsidRDefault="00970D68" w:rsidP="00125F75">
            <w:pPr>
              <w:pStyle w:val="ListParagraph"/>
              <w:numPr>
                <w:ilvl w:val="0"/>
                <w:numId w:val="16"/>
              </w:numPr>
              <w:rPr>
                <w:sz w:val="20"/>
                <w:szCs w:val="28"/>
              </w:rPr>
            </w:pPr>
            <w:r w:rsidRPr="00970D68">
              <w:rPr>
                <w:sz w:val="20"/>
                <w:szCs w:val="28"/>
              </w:rPr>
              <w:t>to develop an initial understanding of the concepts of ‘interest’, ‘loan’, ‘debt’, and ‘tax’ (e.g. their contribution to society through the payment of VAT)</w:t>
            </w:r>
          </w:p>
          <w:p w:rsidR="00970D68" w:rsidRPr="00970D68" w:rsidRDefault="00970D68" w:rsidP="00125F75">
            <w:pPr>
              <w:pStyle w:val="ListParagraph"/>
              <w:numPr>
                <w:ilvl w:val="0"/>
                <w:numId w:val="16"/>
              </w:numPr>
              <w:rPr>
                <w:sz w:val="20"/>
                <w:szCs w:val="28"/>
              </w:rPr>
            </w:pPr>
            <w:r w:rsidRPr="00970D68">
              <w:rPr>
                <w:sz w:val="20"/>
                <w:szCs w:val="28"/>
              </w:rPr>
              <w:t>that resources can be allocated in different ways and that these economic choices affect individuals, communities and the sustainability of the environment</w:t>
            </w:r>
          </w:p>
          <w:p w:rsidR="00970D68" w:rsidRPr="00970D68" w:rsidRDefault="00970D68" w:rsidP="00125F75">
            <w:pPr>
              <w:pStyle w:val="ListParagraph"/>
              <w:numPr>
                <w:ilvl w:val="0"/>
                <w:numId w:val="16"/>
              </w:numPr>
              <w:rPr>
                <w:sz w:val="20"/>
                <w:szCs w:val="28"/>
              </w:rPr>
            </w:pPr>
            <w:r w:rsidRPr="00970D68">
              <w:rPr>
                <w:sz w:val="20"/>
                <w:szCs w:val="28"/>
              </w:rPr>
              <w:t>about enterprise and the skills that make someone ‘enterprising’</w:t>
            </w:r>
          </w:p>
          <w:p w:rsidR="00970D68" w:rsidRPr="00C54B9A" w:rsidRDefault="00970D68" w:rsidP="00125F75">
            <w:pPr>
              <w:rPr>
                <w:sz w:val="28"/>
              </w:rPr>
            </w:pPr>
          </w:p>
        </w:tc>
        <w:tc>
          <w:tcPr>
            <w:tcW w:w="3175" w:type="dxa"/>
          </w:tcPr>
          <w:p w:rsidR="00970D68" w:rsidRPr="00C54B9A" w:rsidRDefault="00970D68" w:rsidP="00125F75">
            <w:pPr>
              <w:shd w:val="clear" w:color="auto" w:fill="808080" w:themeFill="background1" w:themeFillShade="80"/>
              <w:rPr>
                <w:b/>
                <w:sz w:val="28"/>
              </w:rPr>
            </w:pPr>
            <w:r w:rsidRPr="00C54B9A">
              <w:rPr>
                <w:b/>
                <w:sz w:val="28"/>
              </w:rPr>
              <w:t xml:space="preserve">Family  </w:t>
            </w:r>
          </w:p>
          <w:p w:rsidR="00970D68" w:rsidRPr="00970D68" w:rsidRDefault="00970D68" w:rsidP="00125F75">
            <w:pPr>
              <w:pStyle w:val="ListParagraph"/>
              <w:numPr>
                <w:ilvl w:val="0"/>
                <w:numId w:val="19"/>
              </w:numPr>
              <w:rPr>
                <w:sz w:val="20"/>
                <w:szCs w:val="26"/>
              </w:rPr>
            </w:pPr>
            <w:r w:rsidRPr="00970D68">
              <w:rPr>
                <w:sz w:val="20"/>
                <w:szCs w:val="26"/>
              </w:rPr>
              <w:t xml:space="preserve">that there are different kinds of responsibilities, rights and duties at </w:t>
            </w:r>
            <w:r w:rsidRPr="00970D68">
              <w:rPr>
                <w:sz w:val="20"/>
                <w:szCs w:val="26"/>
                <w:u w:val="single"/>
              </w:rPr>
              <w:t>home</w:t>
            </w:r>
            <w:r w:rsidRPr="00970D68">
              <w:rPr>
                <w:sz w:val="20"/>
                <w:szCs w:val="26"/>
              </w:rPr>
              <w:t>, at school, in the community and towards the environment</w:t>
            </w:r>
          </w:p>
          <w:p w:rsidR="00970D68" w:rsidRPr="00C54B9A" w:rsidRDefault="00970D68" w:rsidP="00125F75">
            <w:pPr>
              <w:rPr>
                <w:b/>
                <w:sz w:val="28"/>
              </w:rPr>
            </w:pPr>
          </w:p>
          <w:p w:rsidR="00970D68" w:rsidRPr="00C54B9A" w:rsidRDefault="00970D68" w:rsidP="00125F75">
            <w:pPr>
              <w:rPr>
                <w:b/>
                <w:sz w:val="28"/>
              </w:rPr>
            </w:pPr>
          </w:p>
        </w:tc>
        <w:tc>
          <w:tcPr>
            <w:tcW w:w="3175" w:type="dxa"/>
          </w:tcPr>
          <w:p w:rsidR="00970D68" w:rsidRPr="00C54B9A" w:rsidRDefault="00970D68" w:rsidP="00125F75">
            <w:pPr>
              <w:shd w:val="clear" w:color="auto" w:fill="808080" w:themeFill="background1" w:themeFillShade="80"/>
              <w:rPr>
                <w:sz w:val="28"/>
              </w:rPr>
            </w:pPr>
            <w:r w:rsidRPr="00C54B9A">
              <w:rPr>
                <w:b/>
                <w:sz w:val="28"/>
              </w:rPr>
              <w:t>Keeping Healthy</w:t>
            </w:r>
            <w:r w:rsidRPr="00C54B9A">
              <w:rPr>
                <w:sz w:val="28"/>
              </w:rPr>
              <w:t xml:space="preserve">  </w:t>
            </w:r>
          </w:p>
          <w:p w:rsidR="00970D68" w:rsidRPr="00970D68" w:rsidRDefault="00970D68" w:rsidP="00125F75">
            <w:pPr>
              <w:pStyle w:val="ListParagraph"/>
              <w:numPr>
                <w:ilvl w:val="0"/>
                <w:numId w:val="20"/>
              </w:numPr>
              <w:rPr>
                <w:color w:val="000000" w:themeColor="text1"/>
                <w:sz w:val="20"/>
                <w:szCs w:val="28"/>
              </w:rPr>
            </w:pPr>
            <w:r w:rsidRPr="00970D68">
              <w:rPr>
                <w:color w:val="000000" w:themeColor="text1"/>
                <w:sz w:val="20"/>
                <w:szCs w:val="28"/>
              </w:rPr>
              <w:t xml:space="preserve">what positively and negatively affects their physical, mental and emotional health (including the media) </w:t>
            </w:r>
            <w:r w:rsidRPr="00970D68">
              <w:rPr>
                <w:i/>
                <w:color w:val="000000" w:themeColor="text1"/>
                <w:sz w:val="20"/>
                <w:szCs w:val="28"/>
              </w:rPr>
              <w:t>RESILIENCE</w:t>
            </w:r>
          </w:p>
          <w:p w:rsidR="00970D68" w:rsidRPr="00970D68" w:rsidRDefault="00970D68" w:rsidP="00125F75">
            <w:pPr>
              <w:pStyle w:val="ListParagraph"/>
              <w:numPr>
                <w:ilvl w:val="0"/>
                <w:numId w:val="20"/>
              </w:numPr>
              <w:rPr>
                <w:color w:val="000000" w:themeColor="text1"/>
                <w:sz w:val="20"/>
                <w:szCs w:val="28"/>
              </w:rPr>
            </w:pPr>
            <w:r w:rsidRPr="00970D68">
              <w:rPr>
                <w:color w:val="000000" w:themeColor="text1"/>
                <w:sz w:val="20"/>
                <w:szCs w:val="28"/>
              </w:rPr>
              <w:t xml:space="preserve">how to make informed choices (including recognising that choices can have positive, neutral and negative consequences) and to begin to understand the concept of a ‘balanced lifestyle’ </w:t>
            </w:r>
            <w:r w:rsidRPr="00970D68">
              <w:rPr>
                <w:i/>
                <w:color w:val="000000" w:themeColor="text1"/>
                <w:sz w:val="20"/>
                <w:szCs w:val="28"/>
              </w:rPr>
              <w:t>RESILIENCE</w:t>
            </w:r>
          </w:p>
          <w:p w:rsidR="00970D68" w:rsidRPr="00970D68" w:rsidRDefault="00970D68" w:rsidP="00125F75">
            <w:pPr>
              <w:pStyle w:val="ListParagraph"/>
              <w:numPr>
                <w:ilvl w:val="0"/>
                <w:numId w:val="20"/>
              </w:numPr>
              <w:rPr>
                <w:sz w:val="20"/>
                <w:szCs w:val="28"/>
              </w:rPr>
            </w:pPr>
            <w:r w:rsidRPr="00970D68">
              <w:rPr>
                <w:sz w:val="20"/>
                <w:szCs w:val="28"/>
              </w:rPr>
              <w:t>to recognise opportunities to make their own choices about food, what might influence their choices and the benefits of eating a balanced diet</w:t>
            </w:r>
          </w:p>
          <w:p w:rsidR="00970D68" w:rsidRPr="00970D68" w:rsidRDefault="00970D68" w:rsidP="00125F75">
            <w:pPr>
              <w:pStyle w:val="ListParagraph"/>
              <w:numPr>
                <w:ilvl w:val="0"/>
                <w:numId w:val="20"/>
              </w:numPr>
              <w:rPr>
                <w:sz w:val="20"/>
                <w:szCs w:val="28"/>
              </w:rPr>
            </w:pPr>
            <w:r w:rsidRPr="00970D68">
              <w:rPr>
                <w:sz w:val="20"/>
                <w:szCs w:val="28"/>
              </w:rPr>
              <w:t>that bacteria and viruses can affect health and that following simple routines can reduce their spread</w:t>
            </w:r>
          </w:p>
          <w:p w:rsidR="00970D68" w:rsidRPr="00970D68" w:rsidRDefault="00970D68" w:rsidP="00125F75">
            <w:pPr>
              <w:pStyle w:val="ListParagraph"/>
              <w:numPr>
                <w:ilvl w:val="0"/>
                <w:numId w:val="20"/>
              </w:numPr>
              <w:rPr>
                <w:sz w:val="20"/>
                <w:szCs w:val="28"/>
              </w:rPr>
            </w:pPr>
            <w:r w:rsidRPr="00970D68">
              <w:rPr>
                <w:sz w:val="20"/>
                <w:szCs w:val="28"/>
              </w:rPr>
              <w:t>what is meant by the term ‘habit’ and why habits can be hard to change</w:t>
            </w:r>
          </w:p>
          <w:p w:rsidR="00970D68" w:rsidRPr="00970D68" w:rsidRDefault="00970D68" w:rsidP="00125F75">
            <w:pPr>
              <w:pStyle w:val="ListParagraph"/>
              <w:numPr>
                <w:ilvl w:val="0"/>
                <w:numId w:val="20"/>
              </w:numPr>
              <w:rPr>
                <w:sz w:val="20"/>
                <w:szCs w:val="28"/>
              </w:rPr>
            </w:pPr>
            <w:r w:rsidRPr="00970D68">
              <w:rPr>
                <w:sz w:val="20"/>
                <w:szCs w:val="28"/>
              </w:rPr>
              <w:t>which, why and how, commonly available substances and drugs (including alcohol and tobacco) could damage their immediate and future health and safety, that some are legal, some are restricted and some are illegal to own, use and supply to others</w:t>
            </w:r>
          </w:p>
          <w:p w:rsidR="00970D68" w:rsidRPr="00C54B9A" w:rsidRDefault="00970D68" w:rsidP="00125F75">
            <w:pPr>
              <w:rPr>
                <w:sz w:val="28"/>
              </w:rPr>
            </w:pPr>
          </w:p>
        </w:tc>
        <w:tc>
          <w:tcPr>
            <w:tcW w:w="3175" w:type="dxa"/>
          </w:tcPr>
          <w:p w:rsidR="00970D68" w:rsidRPr="00C54B9A" w:rsidRDefault="00970D68" w:rsidP="00125F75">
            <w:pPr>
              <w:shd w:val="clear" w:color="auto" w:fill="808080" w:themeFill="background1" w:themeFillShade="80"/>
              <w:rPr>
                <w:sz w:val="28"/>
              </w:rPr>
            </w:pPr>
            <w:r w:rsidRPr="00C54B9A">
              <w:rPr>
                <w:b/>
                <w:sz w:val="28"/>
              </w:rPr>
              <w:t>Growing Up (RSE)</w:t>
            </w:r>
            <w:r w:rsidRPr="00C54B9A">
              <w:rPr>
                <w:sz w:val="28"/>
              </w:rPr>
              <w:t xml:space="preserve">  </w:t>
            </w:r>
          </w:p>
          <w:p w:rsidR="00970D68" w:rsidRPr="00BE2616" w:rsidRDefault="00970D68" w:rsidP="00125F75">
            <w:pPr>
              <w:pStyle w:val="ListParagraph"/>
              <w:numPr>
                <w:ilvl w:val="0"/>
                <w:numId w:val="21"/>
              </w:numPr>
              <w:rPr>
                <w:sz w:val="18"/>
                <w:szCs w:val="28"/>
              </w:rPr>
            </w:pPr>
            <w:r w:rsidRPr="00BE2616">
              <w:rPr>
                <w:sz w:val="18"/>
                <w:szCs w:val="28"/>
              </w:rPr>
              <w:t>how their body will, and emotions may, change as they approach and move through puberty</w:t>
            </w:r>
          </w:p>
          <w:p w:rsidR="00970D68" w:rsidRPr="00BE2616" w:rsidRDefault="00970D68" w:rsidP="00125F75">
            <w:pPr>
              <w:pStyle w:val="ListParagraph"/>
              <w:numPr>
                <w:ilvl w:val="0"/>
                <w:numId w:val="21"/>
              </w:numPr>
              <w:rPr>
                <w:sz w:val="18"/>
                <w:szCs w:val="28"/>
              </w:rPr>
            </w:pPr>
            <w:r w:rsidRPr="00BE2616">
              <w:rPr>
                <w:sz w:val="18"/>
                <w:szCs w:val="28"/>
              </w:rPr>
              <w:t>about human reproduction</w:t>
            </w:r>
          </w:p>
          <w:p w:rsidR="00970D68" w:rsidRPr="00BE2616" w:rsidRDefault="00970D68" w:rsidP="00125F75">
            <w:pPr>
              <w:pStyle w:val="ListParagraph"/>
              <w:numPr>
                <w:ilvl w:val="0"/>
                <w:numId w:val="21"/>
              </w:numPr>
              <w:rPr>
                <w:sz w:val="18"/>
                <w:szCs w:val="28"/>
              </w:rPr>
            </w:pPr>
            <w:r w:rsidRPr="00BE2616">
              <w:rPr>
                <w:sz w:val="18"/>
                <w:szCs w:val="28"/>
              </w:rPr>
              <w:t>about taking care of their body, understanding that they have autonomy and the right to protect their body from inappropriate and unwanted contact; understanding that actions such as female genital mutilation (FGM) constitute abuse, are a crime and how to get support if they have fears for themselves or their peers.</w:t>
            </w:r>
          </w:p>
          <w:p w:rsidR="00970D68" w:rsidRPr="00BE2616" w:rsidRDefault="00970D68" w:rsidP="00125F75">
            <w:pPr>
              <w:pStyle w:val="ListParagraph"/>
              <w:numPr>
                <w:ilvl w:val="0"/>
                <w:numId w:val="21"/>
              </w:numPr>
              <w:rPr>
                <w:sz w:val="18"/>
                <w:szCs w:val="28"/>
              </w:rPr>
            </w:pPr>
            <w:r w:rsidRPr="00BE2616">
              <w:rPr>
                <w:sz w:val="18"/>
                <w:szCs w:val="28"/>
              </w:rPr>
              <w:t>to be aware of different types of relationship, including those between acquaintances, friends, relatives and families,</w:t>
            </w:r>
          </w:p>
          <w:p w:rsidR="00970D68" w:rsidRPr="00BE2616" w:rsidRDefault="00970D68" w:rsidP="00125F75">
            <w:pPr>
              <w:pStyle w:val="ListParagraph"/>
              <w:numPr>
                <w:ilvl w:val="0"/>
                <w:numId w:val="21"/>
              </w:numPr>
              <w:rPr>
                <w:sz w:val="18"/>
                <w:szCs w:val="28"/>
              </w:rPr>
            </w:pPr>
            <w:r w:rsidRPr="00BE2616">
              <w:rPr>
                <w:sz w:val="18"/>
                <w:szCs w:val="28"/>
              </w:rPr>
              <w:t>that civil partnerships and marriage are examples of stable, loving relationships and a public demonstration of the commitment made between two people who love and care for each other and want to spend</w:t>
            </w:r>
            <w:r w:rsidRPr="00BE2616">
              <w:rPr>
                <w:sz w:val="24"/>
              </w:rPr>
              <w:t xml:space="preserve"> </w:t>
            </w:r>
            <w:r w:rsidRPr="00BE2616">
              <w:rPr>
                <w:sz w:val="18"/>
                <w:szCs w:val="28"/>
              </w:rPr>
              <w:t>their lives together and who are of the legal age to make that commitment</w:t>
            </w:r>
          </w:p>
          <w:p w:rsidR="00970D68" w:rsidRPr="00BE2616" w:rsidRDefault="00970D68" w:rsidP="00125F75">
            <w:pPr>
              <w:pStyle w:val="ListParagraph"/>
              <w:numPr>
                <w:ilvl w:val="0"/>
                <w:numId w:val="21"/>
              </w:numPr>
              <w:rPr>
                <w:sz w:val="18"/>
                <w:szCs w:val="28"/>
              </w:rPr>
            </w:pPr>
            <w:r w:rsidRPr="00BE2616">
              <w:rPr>
                <w:sz w:val="18"/>
                <w:szCs w:val="28"/>
              </w:rPr>
              <w:t>to be aware that marriage is a commitment freely entered into by both people, that no one should enter into a marriage if they don’t absolutely want to do so</w:t>
            </w:r>
          </w:p>
          <w:p w:rsidR="00970D68" w:rsidRPr="00970D68" w:rsidRDefault="00970D68" w:rsidP="00125F75">
            <w:pPr>
              <w:pStyle w:val="ListParagraph"/>
              <w:numPr>
                <w:ilvl w:val="0"/>
                <w:numId w:val="21"/>
              </w:numPr>
              <w:rPr>
                <w:sz w:val="20"/>
                <w:szCs w:val="28"/>
              </w:rPr>
            </w:pPr>
            <w:r w:rsidRPr="00BE2616">
              <w:rPr>
                <w:sz w:val="18"/>
                <w:szCs w:val="28"/>
              </w:rPr>
              <w:t>Pupils should have the opportunity to learn about the difference between sex, gender identity and sexual orientation and the terms associated with sex, gender identity and sexual orientation</w:t>
            </w:r>
          </w:p>
        </w:tc>
      </w:tr>
      <w:tr w:rsidR="00B22FD5" w:rsidTr="00BE2616">
        <w:trPr>
          <w:trHeight w:val="1077"/>
        </w:trPr>
        <w:tc>
          <w:tcPr>
            <w:tcW w:w="2778" w:type="dxa"/>
            <w:shd w:val="clear" w:color="auto" w:fill="969696"/>
            <w:vAlign w:val="center"/>
          </w:tcPr>
          <w:p w:rsidR="00B22FD5" w:rsidRPr="00B22FD5" w:rsidRDefault="00B22FD5" w:rsidP="00125F75">
            <w:pPr>
              <w:rPr>
                <w:sz w:val="36"/>
                <w:szCs w:val="36"/>
              </w:rPr>
            </w:pPr>
            <w:r w:rsidRPr="00B22FD5">
              <w:rPr>
                <w:sz w:val="36"/>
                <w:szCs w:val="36"/>
              </w:rPr>
              <w:t xml:space="preserve">Keevil </w:t>
            </w:r>
          </w:p>
          <w:p w:rsidR="00B22FD5" w:rsidRPr="005C1B9B" w:rsidRDefault="00B22FD5" w:rsidP="00125F75">
            <w:pPr>
              <w:rPr>
                <w:sz w:val="32"/>
              </w:rPr>
            </w:pPr>
            <w:r w:rsidRPr="00B22FD5">
              <w:rPr>
                <w:sz w:val="36"/>
                <w:szCs w:val="36"/>
              </w:rPr>
              <w:t>Characteristics</w:t>
            </w:r>
          </w:p>
        </w:tc>
        <w:tc>
          <w:tcPr>
            <w:tcW w:w="3175" w:type="dxa"/>
            <w:shd w:val="clear" w:color="auto" w:fill="969696"/>
          </w:tcPr>
          <w:p w:rsidR="00B22FD5" w:rsidRDefault="00101942" w:rsidP="00125F75">
            <w:r>
              <w:t>PSHE require sharing thoughts and ideas and therefore excellent communication and teamwork skills are vital to successful learning.</w:t>
            </w:r>
          </w:p>
        </w:tc>
        <w:tc>
          <w:tcPr>
            <w:tcW w:w="3175" w:type="dxa"/>
            <w:shd w:val="clear" w:color="auto" w:fill="969696"/>
          </w:tcPr>
          <w:p w:rsidR="00B22FD5" w:rsidRDefault="00101942" w:rsidP="00125F75">
            <w:r>
              <w:t>PSHE require sharing thoughts and ideas and therefore excellent communication and teamwork skills are vital to successful learning.</w:t>
            </w:r>
          </w:p>
        </w:tc>
        <w:tc>
          <w:tcPr>
            <w:tcW w:w="3175" w:type="dxa"/>
            <w:shd w:val="clear" w:color="auto" w:fill="969696"/>
          </w:tcPr>
          <w:p w:rsidR="00B22FD5" w:rsidRDefault="00101942" w:rsidP="00125F75">
            <w:r>
              <w:t>PSHE require sharing thoughts and ideas and therefore excellent communication and teamwork skills are vital to successful learning.</w:t>
            </w:r>
          </w:p>
        </w:tc>
        <w:tc>
          <w:tcPr>
            <w:tcW w:w="3175" w:type="dxa"/>
            <w:shd w:val="clear" w:color="auto" w:fill="969696"/>
          </w:tcPr>
          <w:p w:rsidR="00B22FD5" w:rsidRDefault="00101942" w:rsidP="00125F75">
            <w:r>
              <w:t>PSHE require sharing thoughts and ideas and therefore excellent communication and teamwork skills are vital to successful learning.</w:t>
            </w:r>
          </w:p>
        </w:tc>
        <w:tc>
          <w:tcPr>
            <w:tcW w:w="3175" w:type="dxa"/>
            <w:shd w:val="clear" w:color="auto" w:fill="969696"/>
          </w:tcPr>
          <w:p w:rsidR="00B22FD5" w:rsidRDefault="00101942" w:rsidP="00125F75">
            <w:r>
              <w:t>PSHE require sharing thoughts and ideas and therefore excellent communication and teamwork skills are vital to successful learning.</w:t>
            </w:r>
          </w:p>
        </w:tc>
        <w:tc>
          <w:tcPr>
            <w:tcW w:w="3175" w:type="dxa"/>
            <w:shd w:val="clear" w:color="auto" w:fill="969696"/>
          </w:tcPr>
          <w:p w:rsidR="00B22FD5" w:rsidRDefault="00101942" w:rsidP="00125F75">
            <w:r>
              <w:t>PSHE require sharing thoughts and ideas and therefore excellent communication and teamwork skills are vital to successful learning.</w:t>
            </w:r>
          </w:p>
        </w:tc>
      </w:tr>
    </w:tbl>
    <w:p w:rsidR="00BE2616" w:rsidRDefault="00BE2616"/>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B22FD5" w:rsidTr="00B22FD5">
        <w:trPr>
          <w:trHeight w:val="1077"/>
        </w:trPr>
        <w:tc>
          <w:tcPr>
            <w:tcW w:w="2778" w:type="dxa"/>
            <w:shd w:val="clear" w:color="auto" w:fill="FABF8F" w:themeFill="accent6" w:themeFillTint="99"/>
            <w:vAlign w:val="center"/>
          </w:tcPr>
          <w:p w:rsidR="00B22FD5" w:rsidRPr="00B22FD5" w:rsidRDefault="00B22FD5" w:rsidP="00125F75">
            <w:pPr>
              <w:rPr>
                <w:sz w:val="36"/>
                <w:szCs w:val="36"/>
              </w:rPr>
            </w:pPr>
            <w:r w:rsidRPr="00B22FD5">
              <w:rPr>
                <w:sz w:val="36"/>
                <w:szCs w:val="36"/>
              </w:rPr>
              <w:lastRenderedPageBreak/>
              <w:t>Additional</w:t>
            </w:r>
          </w:p>
          <w:p w:rsidR="00B22FD5" w:rsidRPr="005C1B9B" w:rsidRDefault="00B22FD5" w:rsidP="00125F75">
            <w:pPr>
              <w:rPr>
                <w:sz w:val="32"/>
              </w:rPr>
            </w:pPr>
            <w:r w:rsidRPr="00B22FD5">
              <w:rPr>
                <w:sz w:val="36"/>
                <w:szCs w:val="36"/>
              </w:rPr>
              <w:t>Activities</w:t>
            </w:r>
          </w:p>
        </w:tc>
        <w:tc>
          <w:tcPr>
            <w:tcW w:w="3175" w:type="dxa"/>
          </w:tcPr>
          <w:p w:rsidR="00B22FD5" w:rsidRDefault="00B64836" w:rsidP="00125F75">
            <w:pPr>
              <w:rPr>
                <w:sz w:val="28"/>
                <w:szCs w:val="28"/>
              </w:rPr>
            </w:pPr>
            <w:r w:rsidRPr="00B64836">
              <w:rPr>
                <w:sz w:val="28"/>
                <w:szCs w:val="28"/>
              </w:rPr>
              <w:t>Possible visit to @Bristol</w:t>
            </w:r>
          </w:p>
          <w:p w:rsidR="00B64836" w:rsidRPr="00B64836" w:rsidRDefault="00B64836" w:rsidP="00125F75">
            <w:pPr>
              <w:rPr>
                <w:sz w:val="28"/>
                <w:szCs w:val="28"/>
              </w:rPr>
            </w:pPr>
            <w:r>
              <w:rPr>
                <w:sz w:val="28"/>
                <w:szCs w:val="28"/>
              </w:rPr>
              <w:t>Forest schools</w:t>
            </w:r>
          </w:p>
        </w:tc>
        <w:tc>
          <w:tcPr>
            <w:tcW w:w="3175" w:type="dxa"/>
          </w:tcPr>
          <w:p w:rsidR="00B22FD5" w:rsidRDefault="00B64836" w:rsidP="00125F75">
            <w:pPr>
              <w:rPr>
                <w:sz w:val="28"/>
                <w:szCs w:val="28"/>
              </w:rPr>
            </w:pPr>
            <w:r>
              <w:rPr>
                <w:sz w:val="28"/>
                <w:szCs w:val="28"/>
              </w:rPr>
              <w:t>Forest schools</w:t>
            </w:r>
          </w:p>
          <w:p w:rsidR="001E38BB" w:rsidRDefault="001E38BB" w:rsidP="00125F75">
            <w:pPr>
              <w:rPr>
                <w:sz w:val="28"/>
                <w:szCs w:val="28"/>
              </w:rPr>
            </w:pPr>
            <w:r>
              <w:rPr>
                <w:sz w:val="28"/>
                <w:szCs w:val="28"/>
              </w:rPr>
              <w:t xml:space="preserve">1 minute silence for Remembrance day </w:t>
            </w:r>
          </w:p>
          <w:p w:rsidR="001E38BB" w:rsidRDefault="001E38BB" w:rsidP="00125F75">
            <w:pPr>
              <w:rPr>
                <w:sz w:val="28"/>
                <w:szCs w:val="28"/>
              </w:rPr>
            </w:pPr>
            <w:r>
              <w:rPr>
                <w:sz w:val="28"/>
                <w:szCs w:val="28"/>
              </w:rPr>
              <w:t>Operation Christmas Child</w:t>
            </w:r>
          </w:p>
          <w:p w:rsidR="001E38BB" w:rsidRDefault="001E38BB" w:rsidP="00125F75">
            <w:r>
              <w:rPr>
                <w:sz w:val="28"/>
                <w:szCs w:val="28"/>
              </w:rPr>
              <w:t>Children in Need cake sale</w:t>
            </w:r>
          </w:p>
        </w:tc>
        <w:tc>
          <w:tcPr>
            <w:tcW w:w="3175" w:type="dxa"/>
          </w:tcPr>
          <w:p w:rsidR="00B22FD5" w:rsidRDefault="003313CA" w:rsidP="00125F75">
            <w:pPr>
              <w:rPr>
                <w:sz w:val="28"/>
                <w:szCs w:val="28"/>
              </w:rPr>
            </w:pPr>
            <w:proofErr w:type="spellStart"/>
            <w:r w:rsidRPr="003313CA">
              <w:rPr>
                <w:sz w:val="28"/>
                <w:szCs w:val="28"/>
              </w:rPr>
              <w:t>Pencelli</w:t>
            </w:r>
            <w:proofErr w:type="spellEnd"/>
            <w:r w:rsidRPr="003313CA">
              <w:rPr>
                <w:sz w:val="28"/>
                <w:szCs w:val="28"/>
              </w:rPr>
              <w:t xml:space="preserve"> residential – outdoor learning</w:t>
            </w:r>
            <w:r w:rsidR="00B64836">
              <w:rPr>
                <w:sz w:val="28"/>
                <w:szCs w:val="28"/>
              </w:rPr>
              <w:t xml:space="preserve"> including orienteering</w:t>
            </w:r>
          </w:p>
          <w:p w:rsidR="001E38BB" w:rsidRDefault="001E38BB" w:rsidP="00125F75">
            <w:pPr>
              <w:rPr>
                <w:sz w:val="28"/>
                <w:szCs w:val="28"/>
              </w:rPr>
            </w:pPr>
            <w:r>
              <w:rPr>
                <w:sz w:val="28"/>
                <w:szCs w:val="28"/>
              </w:rPr>
              <w:t>Comic Relief day</w:t>
            </w:r>
          </w:p>
          <w:p w:rsidR="001E38BB" w:rsidRPr="003313CA" w:rsidRDefault="001E38BB" w:rsidP="00125F75">
            <w:pPr>
              <w:rPr>
                <w:sz w:val="28"/>
                <w:szCs w:val="28"/>
              </w:rPr>
            </w:pPr>
            <w:r>
              <w:rPr>
                <w:sz w:val="28"/>
                <w:szCs w:val="28"/>
              </w:rPr>
              <w:t>World book day</w:t>
            </w:r>
          </w:p>
        </w:tc>
        <w:tc>
          <w:tcPr>
            <w:tcW w:w="3175" w:type="dxa"/>
          </w:tcPr>
          <w:p w:rsidR="00B22FD5" w:rsidRDefault="00B22FD5" w:rsidP="00125F75"/>
        </w:tc>
        <w:tc>
          <w:tcPr>
            <w:tcW w:w="3175" w:type="dxa"/>
          </w:tcPr>
          <w:p w:rsidR="00B22FD5" w:rsidRDefault="002720B3" w:rsidP="00125F75">
            <w:r>
              <w:t>Production</w:t>
            </w:r>
          </w:p>
        </w:tc>
        <w:tc>
          <w:tcPr>
            <w:tcW w:w="3175" w:type="dxa"/>
          </w:tcPr>
          <w:p w:rsidR="00B22FD5" w:rsidRDefault="00B64836" w:rsidP="00125F75">
            <w:pPr>
              <w:rPr>
                <w:sz w:val="28"/>
                <w:szCs w:val="28"/>
              </w:rPr>
            </w:pPr>
            <w:r w:rsidRPr="00B64836">
              <w:rPr>
                <w:sz w:val="28"/>
                <w:szCs w:val="28"/>
              </w:rPr>
              <w:t>Junior Good Citizen (Y6)</w:t>
            </w:r>
          </w:p>
          <w:p w:rsidR="001E38BB" w:rsidRPr="00B64836" w:rsidRDefault="001E38BB" w:rsidP="00125F75">
            <w:pPr>
              <w:rPr>
                <w:sz w:val="28"/>
                <w:szCs w:val="28"/>
              </w:rPr>
            </w:pPr>
            <w:r>
              <w:rPr>
                <w:sz w:val="28"/>
                <w:szCs w:val="28"/>
              </w:rPr>
              <w:t>Sport day</w:t>
            </w:r>
          </w:p>
        </w:tc>
      </w:tr>
      <w:tr w:rsidR="00793A4F" w:rsidTr="00BE2616">
        <w:trPr>
          <w:trHeight w:val="1077"/>
        </w:trPr>
        <w:tc>
          <w:tcPr>
            <w:tcW w:w="2778" w:type="dxa"/>
            <w:shd w:val="clear" w:color="auto" w:fill="FABF8F" w:themeFill="accent6" w:themeFillTint="99"/>
            <w:vAlign w:val="center"/>
          </w:tcPr>
          <w:p w:rsidR="00793A4F" w:rsidRPr="00B22FD5" w:rsidRDefault="00793A4F" w:rsidP="00125F75">
            <w:pPr>
              <w:rPr>
                <w:sz w:val="36"/>
                <w:szCs w:val="36"/>
              </w:rPr>
            </w:pPr>
            <w:r>
              <w:rPr>
                <w:sz w:val="36"/>
                <w:szCs w:val="36"/>
              </w:rPr>
              <w:t>All Keevil Characteristics</w:t>
            </w:r>
          </w:p>
        </w:tc>
        <w:tc>
          <w:tcPr>
            <w:tcW w:w="19050" w:type="dxa"/>
            <w:gridSpan w:val="6"/>
            <w:shd w:val="clear" w:color="auto" w:fill="FFCC99"/>
          </w:tcPr>
          <w:p w:rsidR="00793A4F" w:rsidRPr="00B64836" w:rsidRDefault="00793A4F" w:rsidP="00125F75">
            <w:pPr>
              <w:rPr>
                <w:sz w:val="28"/>
                <w:szCs w:val="28"/>
              </w:rPr>
            </w:pPr>
            <w:r>
              <w:rPr>
                <w:sz w:val="28"/>
                <w:szCs w:val="28"/>
              </w:rPr>
              <w:t xml:space="preserve">The characteristics mentioned for each term are the focus KC, of course there will be elements of resilience, </w:t>
            </w:r>
            <w:proofErr w:type="gramStart"/>
            <w:r>
              <w:rPr>
                <w:sz w:val="28"/>
                <w:szCs w:val="28"/>
              </w:rPr>
              <w:t>diligence</w:t>
            </w:r>
            <w:proofErr w:type="gramEnd"/>
            <w:r>
              <w:rPr>
                <w:sz w:val="28"/>
                <w:szCs w:val="28"/>
              </w:rPr>
              <w:t xml:space="preserve"> etc. in all learning activities and these will be mentioned during the lesson as appropriate.</w:t>
            </w:r>
          </w:p>
        </w:tc>
      </w:tr>
    </w:tbl>
    <w:p w:rsidR="00BD7212" w:rsidRDefault="00BD7212"/>
    <w:sectPr w:rsidR="00BD7212" w:rsidSect="004E5776">
      <w:headerReference w:type="even" r:id="rId9"/>
      <w:headerReference w:type="default" r:id="rId10"/>
      <w:footerReference w:type="even" r:id="rId11"/>
      <w:footerReference w:type="default" r:id="rId12"/>
      <w:headerReference w:type="first" r:id="rId13"/>
      <w:footerReference w:type="first" r:id="rId14"/>
      <w:type w:val="continuous"/>
      <w:pgSz w:w="23814" w:h="16839" w:orient="landscape" w:code="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15" w:rsidRDefault="009A5B15" w:rsidP="00407354">
      <w:pPr>
        <w:spacing w:after="0" w:line="240" w:lineRule="auto"/>
      </w:pPr>
      <w:r>
        <w:separator/>
      </w:r>
    </w:p>
  </w:endnote>
  <w:endnote w:type="continuationSeparator" w:id="0">
    <w:p w:rsidR="009A5B15" w:rsidRDefault="009A5B15" w:rsidP="0040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7" w:rsidRDefault="00C13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7" w:rsidRDefault="00C13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7" w:rsidRDefault="00C1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15" w:rsidRDefault="009A5B15" w:rsidP="00407354">
      <w:pPr>
        <w:spacing w:after="0" w:line="240" w:lineRule="auto"/>
      </w:pPr>
      <w:r>
        <w:separator/>
      </w:r>
    </w:p>
  </w:footnote>
  <w:footnote w:type="continuationSeparator" w:id="0">
    <w:p w:rsidR="009A5B15" w:rsidRDefault="009A5B15" w:rsidP="0040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7" w:rsidRDefault="00C13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11" w:rsidRDefault="003E4111">
    <w:pPr>
      <w:pStyle w:val="Header"/>
      <w:rPr>
        <w:sz w:val="28"/>
      </w:rPr>
    </w:pPr>
    <w:r w:rsidRPr="00407354">
      <w:rPr>
        <w:sz w:val="28"/>
      </w:rPr>
      <w:t xml:space="preserve">Keevil CE Aided Primary School Curriculum Map – </w:t>
    </w:r>
    <w:r>
      <w:rPr>
        <w:sz w:val="28"/>
      </w:rPr>
      <w:t xml:space="preserve">UPPER KEY STAGE 2 </w:t>
    </w:r>
    <w:r w:rsidRPr="00407354">
      <w:rPr>
        <w:sz w:val="28"/>
      </w:rPr>
      <w:t>Year 1</w:t>
    </w:r>
  </w:p>
  <w:tbl>
    <w:tblPr>
      <w:tblStyle w:val="TableGrid"/>
      <w:tblW w:w="21745" w:type="dxa"/>
      <w:tblLayout w:type="fixed"/>
      <w:tblLook w:val="04A0" w:firstRow="1" w:lastRow="0" w:firstColumn="1" w:lastColumn="0" w:noHBand="0" w:noVBand="1"/>
    </w:tblPr>
    <w:tblGrid>
      <w:gridCol w:w="2694"/>
      <w:gridCol w:w="3176"/>
      <w:gridCol w:w="3175"/>
      <w:gridCol w:w="3175"/>
      <w:gridCol w:w="3175"/>
      <w:gridCol w:w="3175"/>
      <w:gridCol w:w="3175"/>
    </w:tblGrid>
    <w:tr w:rsidR="003E4111" w:rsidRPr="004E5776" w:rsidTr="001277ED">
      <w:tc>
        <w:tcPr>
          <w:tcW w:w="2693" w:type="dxa"/>
          <w:noWrap/>
          <w:tcMar>
            <w:left w:w="57" w:type="dxa"/>
            <w:right w:w="57" w:type="dxa"/>
          </w:tcMar>
        </w:tcPr>
        <w:p w:rsidR="003E4111" w:rsidRPr="004E5776" w:rsidRDefault="003E4111" w:rsidP="004E5776">
          <w:pPr>
            <w:pStyle w:val="Header"/>
            <w:contextualSpacing/>
            <w:jc w:val="center"/>
            <w:rPr>
              <w:sz w:val="28"/>
            </w:rPr>
          </w:pPr>
          <w:r w:rsidRPr="004E5776">
            <w:rPr>
              <w:sz w:val="28"/>
            </w:rPr>
            <w:t>UPPER KEY STAGE 2</w:t>
          </w:r>
        </w:p>
      </w:tc>
      <w:tc>
        <w:tcPr>
          <w:tcW w:w="3175" w:type="dxa"/>
          <w:noWrap/>
          <w:tcMar>
            <w:left w:w="57" w:type="dxa"/>
            <w:right w:w="57" w:type="dxa"/>
          </w:tcMar>
        </w:tcPr>
        <w:p w:rsidR="003E4111" w:rsidRPr="004E5776" w:rsidRDefault="003E4111" w:rsidP="004E5776">
          <w:pPr>
            <w:pStyle w:val="Header"/>
            <w:contextualSpacing/>
            <w:jc w:val="center"/>
            <w:rPr>
              <w:sz w:val="28"/>
            </w:rPr>
          </w:pPr>
          <w:r>
            <w:rPr>
              <w:sz w:val="28"/>
            </w:rPr>
            <w:t>Term 1</w:t>
          </w:r>
        </w:p>
      </w:tc>
      <w:tc>
        <w:tcPr>
          <w:tcW w:w="3175" w:type="dxa"/>
          <w:noWrap/>
          <w:tcMar>
            <w:left w:w="57" w:type="dxa"/>
            <w:right w:w="57" w:type="dxa"/>
          </w:tcMar>
        </w:tcPr>
        <w:p w:rsidR="003E4111" w:rsidRPr="004E5776" w:rsidRDefault="003E4111" w:rsidP="004E5776">
          <w:pPr>
            <w:pStyle w:val="Header"/>
            <w:contextualSpacing/>
            <w:jc w:val="center"/>
            <w:rPr>
              <w:sz w:val="28"/>
            </w:rPr>
          </w:pPr>
          <w:r>
            <w:rPr>
              <w:sz w:val="28"/>
            </w:rPr>
            <w:t>Term 2</w:t>
          </w:r>
        </w:p>
      </w:tc>
      <w:tc>
        <w:tcPr>
          <w:tcW w:w="3175" w:type="dxa"/>
          <w:noWrap/>
          <w:tcMar>
            <w:left w:w="57" w:type="dxa"/>
            <w:right w:w="57" w:type="dxa"/>
          </w:tcMar>
        </w:tcPr>
        <w:p w:rsidR="003E4111" w:rsidRPr="004E5776" w:rsidRDefault="003E4111" w:rsidP="004E5776">
          <w:pPr>
            <w:pStyle w:val="Header"/>
            <w:contextualSpacing/>
            <w:jc w:val="center"/>
            <w:rPr>
              <w:sz w:val="28"/>
            </w:rPr>
          </w:pPr>
          <w:r>
            <w:rPr>
              <w:sz w:val="28"/>
            </w:rPr>
            <w:t>Term 3</w:t>
          </w:r>
        </w:p>
      </w:tc>
      <w:tc>
        <w:tcPr>
          <w:tcW w:w="3175" w:type="dxa"/>
          <w:noWrap/>
          <w:tcMar>
            <w:left w:w="57" w:type="dxa"/>
            <w:right w:w="57" w:type="dxa"/>
          </w:tcMar>
        </w:tcPr>
        <w:p w:rsidR="003E4111" w:rsidRPr="004E5776" w:rsidRDefault="003E4111" w:rsidP="004E5776">
          <w:pPr>
            <w:pStyle w:val="Header"/>
            <w:contextualSpacing/>
            <w:jc w:val="center"/>
            <w:rPr>
              <w:sz w:val="28"/>
            </w:rPr>
          </w:pPr>
          <w:r>
            <w:rPr>
              <w:sz w:val="28"/>
            </w:rPr>
            <w:t>Term 4</w:t>
          </w:r>
        </w:p>
      </w:tc>
      <w:tc>
        <w:tcPr>
          <w:tcW w:w="3175" w:type="dxa"/>
          <w:noWrap/>
          <w:tcMar>
            <w:left w:w="57" w:type="dxa"/>
            <w:right w:w="57" w:type="dxa"/>
          </w:tcMar>
        </w:tcPr>
        <w:p w:rsidR="003E4111" w:rsidRPr="004E5776" w:rsidRDefault="003E4111" w:rsidP="004E5776">
          <w:pPr>
            <w:pStyle w:val="Header"/>
            <w:contextualSpacing/>
            <w:jc w:val="center"/>
            <w:rPr>
              <w:sz w:val="28"/>
            </w:rPr>
          </w:pPr>
          <w:r>
            <w:rPr>
              <w:sz w:val="28"/>
            </w:rPr>
            <w:t>Term 5</w:t>
          </w:r>
        </w:p>
      </w:tc>
      <w:tc>
        <w:tcPr>
          <w:tcW w:w="3175" w:type="dxa"/>
          <w:noWrap/>
          <w:tcMar>
            <w:left w:w="57" w:type="dxa"/>
            <w:right w:w="57" w:type="dxa"/>
          </w:tcMar>
        </w:tcPr>
        <w:p w:rsidR="003E4111" w:rsidRPr="004E5776" w:rsidRDefault="003E4111" w:rsidP="004E5776">
          <w:pPr>
            <w:pStyle w:val="Header"/>
            <w:contextualSpacing/>
            <w:jc w:val="center"/>
            <w:rPr>
              <w:sz w:val="28"/>
            </w:rPr>
          </w:pPr>
          <w:r>
            <w:rPr>
              <w:sz w:val="28"/>
            </w:rPr>
            <w:t>Term 6</w:t>
          </w:r>
        </w:p>
      </w:tc>
    </w:tr>
  </w:tbl>
  <w:p w:rsidR="003E4111" w:rsidRPr="004E5776" w:rsidRDefault="003E4111" w:rsidP="004E5776">
    <w:pPr>
      <w:pStyle w:val="Header"/>
      <w:contextualSpacing/>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7" w:rsidRDefault="00C13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7C4"/>
    <w:multiLevelType w:val="hybridMultilevel"/>
    <w:tmpl w:val="36D0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63680"/>
    <w:multiLevelType w:val="hybridMultilevel"/>
    <w:tmpl w:val="FFAAE7FC"/>
    <w:lvl w:ilvl="0" w:tplc="42566652">
      <w:start w:val="1"/>
      <w:numFmt w:val="bullet"/>
      <w:lvlText w:val="•"/>
      <w:lvlJc w:val="left"/>
      <w:pPr>
        <w:tabs>
          <w:tab w:val="num" w:pos="360"/>
        </w:tabs>
        <w:ind w:left="360" w:hanging="360"/>
      </w:pPr>
      <w:rPr>
        <w:rFonts w:ascii="Arial" w:hAnsi="Arial" w:cs="Times New Roman" w:hint="default"/>
      </w:rPr>
    </w:lvl>
    <w:lvl w:ilvl="1" w:tplc="E3188ADA">
      <w:start w:val="1"/>
      <w:numFmt w:val="bullet"/>
      <w:lvlText w:val="•"/>
      <w:lvlJc w:val="left"/>
      <w:pPr>
        <w:tabs>
          <w:tab w:val="num" w:pos="1080"/>
        </w:tabs>
        <w:ind w:left="1080" w:hanging="360"/>
      </w:pPr>
      <w:rPr>
        <w:rFonts w:ascii="Arial" w:hAnsi="Arial" w:cs="Times New Roman" w:hint="default"/>
      </w:rPr>
    </w:lvl>
    <w:lvl w:ilvl="2" w:tplc="4E7A100E">
      <w:start w:val="1"/>
      <w:numFmt w:val="bullet"/>
      <w:lvlText w:val="•"/>
      <w:lvlJc w:val="left"/>
      <w:pPr>
        <w:tabs>
          <w:tab w:val="num" w:pos="1800"/>
        </w:tabs>
        <w:ind w:left="1800" w:hanging="360"/>
      </w:pPr>
      <w:rPr>
        <w:rFonts w:ascii="Arial" w:hAnsi="Arial" w:cs="Times New Roman" w:hint="default"/>
      </w:rPr>
    </w:lvl>
    <w:lvl w:ilvl="3" w:tplc="33C8DC4A">
      <w:start w:val="1"/>
      <w:numFmt w:val="bullet"/>
      <w:lvlText w:val="•"/>
      <w:lvlJc w:val="left"/>
      <w:pPr>
        <w:tabs>
          <w:tab w:val="num" w:pos="2520"/>
        </w:tabs>
        <w:ind w:left="2520" w:hanging="360"/>
      </w:pPr>
      <w:rPr>
        <w:rFonts w:ascii="Arial" w:hAnsi="Arial" w:cs="Times New Roman" w:hint="default"/>
      </w:rPr>
    </w:lvl>
    <w:lvl w:ilvl="4" w:tplc="876A65F0">
      <w:start w:val="1"/>
      <w:numFmt w:val="bullet"/>
      <w:lvlText w:val="•"/>
      <w:lvlJc w:val="left"/>
      <w:pPr>
        <w:tabs>
          <w:tab w:val="num" w:pos="3240"/>
        </w:tabs>
        <w:ind w:left="3240" w:hanging="360"/>
      </w:pPr>
      <w:rPr>
        <w:rFonts w:ascii="Arial" w:hAnsi="Arial" w:cs="Times New Roman" w:hint="default"/>
      </w:rPr>
    </w:lvl>
    <w:lvl w:ilvl="5" w:tplc="0CA2E228">
      <w:start w:val="1"/>
      <w:numFmt w:val="bullet"/>
      <w:lvlText w:val="•"/>
      <w:lvlJc w:val="left"/>
      <w:pPr>
        <w:tabs>
          <w:tab w:val="num" w:pos="3960"/>
        </w:tabs>
        <w:ind w:left="3960" w:hanging="360"/>
      </w:pPr>
      <w:rPr>
        <w:rFonts w:ascii="Arial" w:hAnsi="Arial" w:cs="Times New Roman" w:hint="default"/>
      </w:rPr>
    </w:lvl>
    <w:lvl w:ilvl="6" w:tplc="CF3E267C">
      <w:start w:val="1"/>
      <w:numFmt w:val="bullet"/>
      <w:lvlText w:val="•"/>
      <w:lvlJc w:val="left"/>
      <w:pPr>
        <w:tabs>
          <w:tab w:val="num" w:pos="4680"/>
        </w:tabs>
        <w:ind w:left="4680" w:hanging="360"/>
      </w:pPr>
      <w:rPr>
        <w:rFonts w:ascii="Arial" w:hAnsi="Arial" w:cs="Times New Roman" w:hint="default"/>
      </w:rPr>
    </w:lvl>
    <w:lvl w:ilvl="7" w:tplc="B1AC949C">
      <w:start w:val="1"/>
      <w:numFmt w:val="bullet"/>
      <w:lvlText w:val="•"/>
      <w:lvlJc w:val="left"/>
      <w:pPr>
        <w:tabs>
          <w:tab w:val="num" w:pos="5400"/>
        </w:tabs>
        <w:ind w:left="5400" w:hanging="360"/>
      </w:pPr>
      <w:rPr>
        <w:rFonts w:ascii="Arial" w:hAnsi="Arial" w:cs="Times New Roman" w:hint="default"/>
      </w:rPr>
    </w:lvl>
    <w:lvl w:ilvl="8" w:tplc="B30EADF0">
      <w:start w:val="1"/>
      <w:numFmt w:val="bullet"/>
      <w:lvlText w:val="•"/>
      <w:lvlJc w:val="left"/>
      <w:pPr>
        <w:tabs>
          <w:tab w:val="num" w:pos="6120"/>
        </w:tabs>
        <w:ind w:left="6120" w:hanging="360"/>
      </w:pPr>
      <w:rPr>
        <w:rFonts w:ascii="Arial" w:hAnsi="Arial" w:cs="Times New Roman" w:hint="default"/>
      </w:rPr>
    </w:lvl>
  </w:abstractNum>
  <w:abstractNum w:abstractNumId="2">
    <w:nsid w:val="086B27CB"/>
    <w:multiLevelType w:val="hybridMultilevel"/>
    <w:tmpl w:val="25E89578"/>
    <w:lvl w:ilvl="0" w:tplc="7932D54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
    <w:nsid w:val="0983199F"/>
    <w:multiLevelType w:val="hybridMultilevel"/>
    <w:tmpl w:val="4614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AE2847"/>
    <w:multiLevelType w:val="hybridMultilevel"/>
    <w:tmpl w:val="F0987756"/>
    <w:lvl w:ilvl="0" w:tplc="1BDE84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959AA"/>
    <w:multiLevelType w:val="hybridMultilevel"/>
    <w:tmpl w:val="3F7A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0571C7"/>
    <w:multiLevelType w:val="hybridMultilevel"/>
    <w:tmpl w:val="6F5A717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B6E87"/>
    <w:multiLevelType w:val="hybridMultilevel"/>
    <w:tmpl w:val="1638D6A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11778"/>
    <w:multiLevelType w:val="hybridMultilevel"/>
    <w:tmpl w:val="F7287480"/>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DA7649"/>
    <w:multiLevelType w:val="hybridMultilevel"/>
    <w:tmpl w:val="4EBA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412F2D"/>
    <w:multiLevelType w:val="hybridMultilevel"/>
    <w:tmpl w:val="2874462E"/>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312014"/>
    <w:multiLevelType w:val="hybridMultilevel"/>
    <w:tmpl w:val="A8AA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FD4D74"/>
    <w:multiLevelType w:val="hybridMultilevel"/>
    <w:tmpl w:val="0E84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8A55F6"/>
    <w:multiLevelType w:val="hybridMultilevel"/>
    <w:tmpl w:val="E9E82CA6"/>
    <w:lvl w:ilvl="0" w:tplc="1BDE84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F51A5"/>
    <w:multiLevelType w:val="hybridMultilevel"/>
    <w:tmpl w:val="C898ED40"/>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nsid w:val="3D2D1FA7"/>
    <w:multiLevelType w:val="hybridMultilevel"/>
    <w:tmpl w:val="72C45B34"/>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106E66"/>
    <w:multiLevelType w:val="hybridMultilevel"/>
    <w:tmpl w:val="3F089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4910B7"/>
    <w:multiLevelType w:val="hybridMultilevel"/>
    <w:tmpl w:val="C43C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BB04E5"/>
    <w:multiLevelType w:val="hybridMultilevel"/>
    <w:tmpl w:val="E9D67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D13F3D"/>
    <w:multiLevelType w:val="hybridMultilevel"/>
    <w:tmpl w:val="65F6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D30B6A"/>
    <w:multiLevelType w:val="hybridMultilevel"/>
    <w:tmpl w:val="45BEE56C"/>
    <w:lvl w:ilvl="0" w:tplc="1BDE84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B649AC"/>
    <w:multiLevelType w:val="hybridMultilevel"/>
    <w:tmpl w:val="44EC7A70"/>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65065B"/>
    <w:multiLevelType w:val="hybridMultilevel"/>
    <w:tmpl w:val="E3CE0CD8"/>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25">
    <w:nsid w:val="79156A9B"/>
    <w:multiLevelType w:val="hybridMultilevel"/>
    <w:tmpl w:val="EA86B1B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
    <w:lvlOverride w:ilvl="0">
      <w:startOverride w:val="1"/>
    </w:lvlOverride>
  </w:num>
  <w:num w:numId="4">
    <w:abstractNumId w:val="3"/>
  </w:num>
  <w:num w:numId="5">
    <w:abstractNumId w:val="19"/>
  </w:num>
  <w:num w:numId="6">
    <w:abstractNumId w:val="9"/>
  </w:num>
  <w:num w:numId="7">
    <w:abstractNumId w:val="18"/>
  </w:num>
  <w:num w:numId="8">
    <w:abstractNumId w:val="24"/>
  </w:num>
  <w:num w:numId="9">
    <w:abstractNumId w:val="15"/>
  </w:num>
  <w:num w:numId="10">
    <w:abstractNumId w:val="22"/>
  </w:num>
  <w:num w:numId="11">
    <w:abstractNumId w:val="8"/>
  </w:num>
  <w:num w:numId="12">
    <w:abstractNumId w:val="10"/>
  </w:num>
  <w:num w:numId="13">
    <w:abstractNumId w:val="16"/>
  </w:num>
  <w:num w:numId="14">
    <w:abstractNumId w:val="12"/>
  </w:num>
  <w:num w:numId="15">
    <w:abstractNumId w:val="25"/>
  </w:num>
  <w:num w:numId="16">
    <w:abstractNumId w:val="5"/>
  </w:num>
  <w:num w:numId="17">
    <w:abstractNumId w:val="14"/>
  </w:num>
  <w:num w:numId="18">
    <w:abstractNumId w:val="23"/>
  </w:num>
  <w:num w:numId="19">
    <w:abstractNumId w:val="11"/>
  </w:num>
  <w:num w:numId="20">
    <w:abstractNumId w:val="6"/>
  </w:num>
  <w:num w:numId="21">
    <w:abstractNumId w:val="7"/>
  </w:num>
  <w:num w:numId="22">
    <w:abstractNumId w:val="21"/>
  </w:num>
  <w:num w:numId="23">
    <w:abstractNumId w:val="1"/>
  </w:num>
  <w:num w:numId="24">
    <w:abstractNumId w:val="13"/>
  </w:num>
  <w:num w:numId="25">
    <w:abstractNumId w:val="4"/>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54"/>
    <w:rsid w:val="000071BF"/>
    <w:rsid w:val="00046D4D"/>
    <w:rsid w:val="00101942"/>
    <w:rsid w:val="0010422B"/>
    <w:rsid w:val="00125F75"/>
    <w:rsid w:val="001277ED"/>
    <w:rsid w:val="00143F38"/>
    <w:rsid w:val="0016651E"/>
    <w:rsid w:val="0017019D"/>
    <w:rsid w:val="001731E2"/>
    <w:rsid w:val="001D05AC"/>
    <w:rsid w:val="001E38BB"/>
    <w:rsid w:val="002037BD"/>
    <w:rsid w:val="00213A79"/>
    <w:rsid w:val="00214DD2"/>
    <w:rsid w:val="00250FA7"/>
    <w:rsid w:val="002720B3"/>
    <w:rsid w:val="00281172"/>
    <w:rsid w:val="002D7ADB"/>
    <w:rsid w:val="002D7C26"/>
    <w:rsid w:val="002F25B2"/>
    <w:rsid w:val="0031770F"/>
    <w:rsid w:val="003313CA"/>
    <w:rsid w:val="00352D04"/>
    <w:rsid w:val="003545B0"/>
    <w:rsid w:val="00363596"/>
    <w:rsid w:val="00384CD4"/>
    <w:rsid w:val="003B0B35"/>
    <w:rsid w:val="003E4111"/>
    <w:rsid w:val="003E4B30"/>
    <w:rsid w:val="00405491"/>
    <w:rsid w:val="00407354"/>
    <w:rsid w:val="00442020"/>
    <w:rsid w:val="00470427"/>
    <w:rsid w:val="0048355A"/>
    <w:rsid w:val="00484150"/>
    <w:rsid w:val="004A2040"/>
    <w:rsid w:val="004A2884"/>
    <w:rsid w:val="004B1029"/>
    <w:rsid w:val="004E5776"/>
    <w:rsid w:val="00516678"/>
    <w:rsid w:val="00522D71"/>
    <w:rsid w:val="005C1B9B"/>
    <w:rsid w:val="005E33E1"/>
    <w:rsid w:val="0061352C"/>
    <w:rsid w:val="00635A52"/>
    <w:rsid w:val="00642AA6"/>
    <w:rsid w:val="006573EE"/>
    <w:rsid w:val="00686F6C"/>
    <w:rsid w:val="006B1D9B"/>
    <w:rsid w:val="00723F54"/>
    <w:rsid w:val="00743D72"/>
    <w:rsid w:val="0075608F"/>
    <w:rsid w:val="00766CED"/>
    <w:rsid w:val="0077295A"/>
    <w:rsid w:val="00783715"/>
    <w:rsid w:val="00793A4F"/>
    <w:rsid w:val="007F0A7E"/>
    <w:rsid w:val="00892902"/>
    <w:rsid w:val="008F39DE"/>
    <w:rsid w:val="00914E33"/>
    <w:rsid w:val="00942EC3"/>
    <w:rsid w:val="00970D68"/>
    <w:rsid w:val="00991CB6"/>
    <w:rsid w:val="009934C9"/>
    <w:rsid w:val="009A5B15"/>
    <w:rsid w:val="009C6C81"/>
    <w:rsid w:val="00A018DC"/>
    <w:rsid w:val="00A04DE3"/>
    <w:rsid w:val="00A2054C"/>
    <w:rsid w:val="00A23CA9"/>
    <w:rsid w:val="00A8685A"/>
    <w:rsid w:val="00A91A8B"/>
    <w:rsid w:val="00AE1A2C"/>
    <w:rsid w:val="00AF474A"/>
    <w:rsid w:val="00B169B7"/>
    <w:rsid w:val="00B21489"/>
    <w:rsid w:val="00B22FD5"/>
    <w:rsid w:val="00B36C74"/>
    <w:rsid w:val="00B616FC"/>
    <w:rsid w:val="00B64836"/>
    <w:rsid w:val="00B82A3A"/>
    <w:rsid w:val="00B93860"/>
    <w:rsid w:val="00BD7212"/>
    <w:rsid w:val="00BE2616"/>
    <w:rsid w:val="00C00863"/>
    <w:rsid w:val="00C13747"/>
    <w:rsid w:val="00C165D4"/>
    <w:rsid w:val="00C33664"/>
    <w:rsid w:val="00C54B9A"/>
    <w:rsid w:val="00C75787"/>
    <w:rsid w:val="00CC59E7"/>
    <w:rsid w:val="00D12ED9"/>
    <w:rsid w:val="00D90A76"/>
    <w:rsid w:val="00DC5D97"/>
    <w:rsid w:val="00E51625"/>
    <w:rsid w:val="00EA1BF3"/>
    <w:rsid w:val="00EA62F7"/>
    <w:rsid w:val="00ED2F57"/>
    <w:rsid w:val="00ED6ADB"/>
    <w:rsid w:val="00EE60B7"/>
    <w:rsid w:val="00EF7A14"/>
    <w:rsid w:val="00F05C1A"/>
    <w:rsid w:val="00FB028A"/>
    <w:rsid w:val="00FB1E8C"/>
    <w:rsid w:val="00FF2C1A"/>
    <w:rsid w:val="00FF3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2040"/>
    <w:pPr>
      <w:pageBreakBefore/>
      <w:numPr>
        <w:numId w:val="8"/>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nhideWhenUsed/>
    <w:qFormat/>
    <w:rsid w:val="005166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AF474A"/>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4A20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61352C"/>
    <w:pPr>
      <w:numPr>
        <w:numId w:val="1"/>
      </w:numPr>
      <w:tabs>
        <w:tab w:val="num" w:pos="782"/>
      </w:tabs>
      <w:spacing w:after="240" w:line="288" w:lineRule="auto"/>
      <w:ind w:left="782"/>
    </w:pPr>
    <w:rPr>
      <w:rFonts w:ascii="Arial" w:eastAsia="Times New Roman" w:hAnsi="Arial" w:cs="Arial"/>
      <w:sz w:val="24"/>
      <w:szCs w:val="24"/>
      <w:lang w:eastAsia="en-GB"/>
    </w:rPr>
  </w:style>
  <w:style w:type="paragraph" w:styleId="ListParagraph">
    <w:name w:val="List Paragraph"/>
    <w:basedOn w:val="Normal"/>
    <w:uiPriority w:val="34"/>
    <w:qFormat/>
    <w:rsid w:val="0010422B"/>
    <w:pPr>
      <w:ind w:left="720"/>
      <w:contextualSpacing/>
    </w:pPr>
  </w:style>
  <w:style w:type="character" w:customStyle="1" w:styleId="Heading4Char">
    <w:name w:val="Heading 4 Char"/>
    <w:basedOn w:val="DefaultParagraphFont"/>
    <w:link w:val="Heading4"/>
    <w:rsid w:val="0051667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4A204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4A2040"/>
    <w:rPr>
      <w:rFonts w:ascii="Arial" w:eastAsia="Times New Roman" w:hAnsi="Arial" w:cs="Times New Roman"/>
      <w:b/>
      <w:color w:val="104F75"/>
      <w:sz w:val="56"/>
      <w:szCs w:val="24"/>
      <w:lang w:eastAsia="en-GB"/>
    </w:rPr>
  </w:style>
  <w:style w:type="paragraph" w:customStyle="1" w:styleId="numbered">
    <w:name w:val="numbered"/>
    <w:rsid w:val="004A2040"/>
    <w:pPr>
      <w:numPr>
        <w:ilvl w:val="1"/>
        <w:numId w:val="8"/>
      </w:numPr>
      <w:spacing w:after="240" w:line="288" w:lineRule="auto"/>
    </w:pPr>
    <w:rPr>
      <w:rFonts w:ascii="Arial" w:eastAsia="Times New Roman" w:hAnsi="Arial" w:cs="Arial"/>
      <w:sz w:val="24"/>
      <w:szCs w:val="24"/>
    </w:rPr>
  </w:style>
  <w:style w:type="paragraph" w:customStyle="1" w:styleId="bulletundernumbered">
    <w:name w:val="bullet (under numbered)"/>
    <w:rsid w:val="00AF474A"/>
    <w:pPr>
      <w:numPr>
        <w:numId w:val="9"/>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rsid w:val="00AF474A"/>
    <w:rPr>
      <w:rFonts w:ascii="Arial" w:eastAsia="Times New Roman" w:hAnsi="Arial" w:cs="Times New Roman"/>
      <w:b/>
      <w:iCs/>
      <w:sz w:val="24"/>
      <w:szCs w:val="26"/>
    </w:rPr>
  </w:style>
  <w:style w:type="paragraph" w:styleId="BalloonText">
    <w:name w:val="Balloon Text"/>
    <w:basedOn w:val="Normal"/>
    <w:link w:val="BalloonTextChar"/>
    <w:uiPriority w:val="99"/>
    <w:semiHidden/>
    <w:unhideWhenUsed/>
    <w:rsid w:val="0075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8F"/>
    <w:rPr>
      <w:rFonts w:ascii="Tahoma" w:hAnsi="Tahoma" w:cs="Tahoma"/>
      <w:sz w:val="16"/>
      <w:szCs w:val="16"/>
    </w:rPr>
  </w:style>
  <w:style w:type="paragraph" w:styleId="NormalWeb">
    <w:name w:val="Normal (Web)"/>
    <w:basedOn w:val="Normal"/>
    <w:uiPriority w:val="99"/>
    <w:unhideWhenUsed/>
    <w:rsid w:val="00635A52"/>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2040"/>
    <w:pPr>
      <w:pageBreakBefore/>
      <w:numPr>
        <w:numId w:val="8"/>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nhideWhenUsed/>
    <w:qFormat/>
    <w:rsid w:val="005166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AF474A"/>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4A20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61352C"/>
    <w:pPr>
      <w:numPr>
        <w:numId w:val="1"/>
      </w:numPr>
      <w:tabs>
        <w:tab w:val="num" w:pos="782"/>
      </w:tabs>
      <w:spacing w:after="240" w:line="288" w:lineRule="auto"/>
      <w:ind w:left="782"/>
    </w:pPr>
    <w:rPr>
      <w:rFonts w:ascii="Arial" w:eastAsia="Times New Roman" w:hAnsi="Arial" w:cs="Arial"/>
      <w:sz w:val="24"/>
      <w:szCs w:val="24"/>
      <w:lang w:eastAsia="en-GB"/>
    </w:rPr>
  </w:style>
  <w:style w:type="paragraph" w:styleId="ListParagraph">
    <w:name w:val="List Paragraph"/>
    <w:basedOn w:val="Normal"/>
    <w:uiPriority w:val="34"/>
    <w:qFormat/>
    <w:rsid w:val="0010422B"/>
    <w:pPr>
      <w:ind w:left="720"/>
      <w:contextualSpacing/>
    </w:pPr>
  </w:style>
  <w:style w:type="character" w:customStyle="1" w:styleId="Heading4Char">
    <w:name w:val="Heading 4 Char"/>
    <w:basedOn w:val="DefaultParagraphFont"/>
    <w:link w:val="Heading4"/>
    <w:rsid w:val="0051667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4A204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4A2040"/>
    <w:rPr>
      <w:rFonts w:ascii="Arial" w:eastAsia="Times New Roman" w:hAnsi="Arial" w:cs="Times New Roman"/>
      <w:b/>
      <w:color w:val="104F75"/>
      <w:sz w:val="56"/>
      <w:szCs w:val="24"/>
      <w:lang w:eastAsia="en-GB"/>
    </w:rPr>
  </w:style>
  <w:style w:type="paragraph" w:customStyle="1" w:styleId="numbered">
    <w:name w:val="numbered"/>
    <w:rsid w:val="004A2040"/>
    <w:pPr>
      <w:numPr>
        <w:ilvl w:val="1"/>
        <w:numId w:val="8"/>
      </w:numPr>
      <w:spacing w:after="240" w:line="288" w:lineRule="auto"/>
    </w:pPr>
    <w:rPr>
      <w:rFonts w:ascii="Arial" w:eastAsia="Times New Roman" w:hAnsi="Arial" w:cs="Arial"/>
      <w:sz w:val="24"/>
      <w:szCs w:val="24"/>
    </w:rPr>
  </w:style>
  <w:style w:type="paragraph" w:customStyle="1" w:styleId="bulletundernumbered">
    <w:name w:val="bullet (under numbered)"/>
    <w:rsid w:val="00AF474A"/>
    <w:pPr>
      <w:numPr>
        <w:numId w:val="9"/>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rsid w:val="00AF474A"/>
    <w:rPr>
      <w:rFonts w:ascii="Arial" w:eastAsia="Times New Roman" w:hAnsi="Arial" w:cs="Times New Roman"/>
      <w:b/>
      <w:iCs/>
      <w:sz w:val="24"/>
      <w:szCs w:val="26"/>
    </w:rPr>
  </w:style>
  <w:style w:type="paragraph" w:styleId="BalloonText">
    <w:name w:val="Balloon Text"/>
    <w:basedOn w:val="Normal"/>
    <w:link w:val="BalloonTextChar"/>
    <w:uiPriority w:val="99"/>
    <w:semiHidden/>
    <w:unhideWhenUsed/>
    <w:rsid w:val="0075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8F"/>
    <w:rPr>
      <w:rFonts w:ascii="Tahoma" w:hAnsi="Tahoma" w:cs="Tahoma"/>
      <w:sz w:val="16"/>
      <w:szCs w:val="16"/>
    </w:rPr>
  </w:style>
  <w:style w:type="paragraph" w:styleId="NormalWeb">
    <w:name w:val="Normal (Web)"/>
    <w:basedOn w:val="Normal"/>
    <w:uiPriority w:val="99"/>
    <w:unhideWhenUsed/>
    <w:rsid w:val="00635A52"/>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800">
      <w:bodyDiv w:val="1"/>
      <w:marLeft w:val="0"/>
      <w:marRight w:val="0"/>
      <w:marTop w:val="0"/>
      <w:marBottom w:val="0"/>
      <w:divBdr>
        <w:top w:val="none" w:sz="0" w:space="0" w:color="auto"/>
        <w:left w:val="none" w:sz="0" w:space="0" w:color="auto"/>
        <w:bottom w:val="none" w:sz="0" w:space="0" w:color="auto"/>
        <w:right w:val="none" w:sz="0" w:space="0" w:color="auto"/>
      </w:divBdr>
    </w:div>
    <w:div w:id="115222790">
      <w:bodyDiv w:val="1"/>
      <w:marLeft w:val="0"/>
      <w:marRight w:val="0"/>
      <w:marTop w:val="0"/>
      <w:marBottom w:val="0"/>
      <w:divBdr>
        <w:top w:val="none" w:sz="0" w:space="0" w:color="auto"/>
        <w:left w:val="none" w:sz="0" w:space="0" w:color="auto"/>
        <w:bottom w:val="none" w:sz="0" w:space="0" w:color="auto"/>
        <w:right w:val="none" w:sz="0" w:space="0" w:color="auto"/>
      </w:divBdr>
    </w:div>
    <w:div w:id="208807145">
      <w:bodyDiv w:val="1"/>
      <w:marLeft w:val="0"/>
      <w:marRight w:val="0"/>
      <w:marTop w:val="0"/>
      <w:marBottom w:val="0"/>
      <w:divBdr>
        <w:top w:val="none" w:sz="0" w:space="0" w:color="auto"/>
        <w:left w:val="none" w:sz="0" w:space="0" w:color="auto"/>
        <w:bottom w:val="none" w:sz="0" w:space="0" w:color="auto"/>
        <w:right w:val="none" w:sz="0" w:space="0" w:color="auto"/>
      </w:divBdr>
    </w:div>
    <w:div w:id="222789022">
      <w:bodyDiv w:val="1"/>
      <w:marLeft w:val="0"/>
      <w:marRight w:val="0"/>
      <w:marTop w:val="0"/>
      <w:marBottom w:val="0"/>
      <w:divBdr>
        <w:top w:val="none" w:sz="0" w:space="0" w:color="auto"/>
        <w:left w:val="none" w:sz="0" w:space="0" w:color="auto"/>
        <w:bottom w:val="none" w:sz="0" w:space="0" w:color="auto"/>
        <w:right w:val="none" w:sz="0" w:space="0" w:color="auto"/>
      </w:divBdr>
    </w:div>
    <w:div w:id="243347316">
      <w:bodyDiv w:val="1"/>
      <w:marLeft w:val="0"/>
      <w:marRight w:val="0"/>
      <w:marTop w:val="0"/>
      <w:marBottom w:val="0"/>
      <w:divBdr>
        <w:top w:val="none" w:sz="0" w:space="0" w:color="auto"/>
        <w:left w:val="none" w:sz="0" w:space="0" w:color="auto"/>
        <w:bottom w:val="none" w:sz="0" w:space="0" w:color="auto"/>
        <w:right w:val="none" w:sz="0" w:space="0" w:color="auto"/>
      </w:divBdr>
    </w:div>
    <w:div w:id="376391293">
      <w:bodyDiv w:val="1"/>
      <w:marLeft w:val="0"/>
      <w:marRight w:val="0"/>
      <w:marTop w:val="0"/>
      <w:marBottom w:val="0"/>
      <w:divBdr>
        <w:top w:val="none" w:sz="0" w:space="0" w:color="auto"/>
        <w:left w:val="none" w:sz="0" w:space="0" w:color="auto"/>
        <w:bottom w:val="none" w:sz="0" w:space="0" w:color="auto"/>
        <w:right w:val="none" w:sz="0" w:space="0" w:color="auto"/>
      </w:divBdr>
    </w:div>
    <w:div w:id="485054774">
      <w:bodyDiv w:val="1"/>
      <w:marLeft w:val="0"/>
      <w:marRight w:val="0"/>
      <w:marTop w:val="0"/>
      <w:marBottom w:val="0"/>
      <w:divBdr>
        <w:top w:val="none" w:sz="0" w:space="0" w:color="auto"/>
        <w:left w:val="none" w:sz="0" w:space="0" w:color="auto"/>
        <w:bottom w:val="none" w:sz="0" w:space="0" w:color="auto"/>
        <w:right w:val="none" w:sz="0" w:space="0" w:color="auto"/>
      </w:divBdr>
    </w:div>
    <w:div w:id="513807179">
      <w:bodyDiv w:val="1"/>
      <w:marLeft w:val="0"/>
      <w:marRight w:val="0"/>
      <w:marTop w:val="0"/>
      <w:marBottom w:val="0"/>
      <w:divBdr>
        <w:top w:val="none" w:sz="0" w:space="0" w:color="auto"/>
        <w:left w:val="none" w:sz="0" w:space="0" w:color="auto"/>
        <w:bottom w:val="none" w:sz="0" w:space="0" w:color="auto"/>
        <w:right w:val="none" w:sz="0" w:space="0" w:color="auto"/>
      </w:divBdr>
    </w:div>
    <w:div w:id="586574332">
      <w:bodyDiv w:val="1"/>
      <w:marLeft w:val="0"/>
      <w:marRight w:val="0"/>
      <w:marTop w:val="0"/>
      <w:marBottom w:val="0"/>
      <w:divBdr>
        <w:top w:val="none" w:sz="0" w:space="0" w:color="auto"/>
        <w:left w:val="none" w:sz="0" w:space="0" w:color="auto"/>
        <w:bottom w:val="none" w:sz="0" w:space="0" w:color="auto"/>
        <w:right w:val="none" w:sz="0" w:space="0" w:color="auto"/>
      </w:divBdr>
    </w:div>
    <w:div w:id="587542024">
      <w:bodyDiv w:val="1"/>
      <w:marLeft w:val="0"/>
      <w:marRight w:val="0"/>
      <w:marTop w:val="0"/>
      <w:marBottom w:val="0"/>
      <w:divBdr>
        <w:top w:val="none" w:sz="0" w:space="0" w:color="auto"/>
        <w:left w:val="none" w:sz="0" w:space="0" w:color="auto"/>
        <w:bottom w:val="none" w:sz="0" w:space="0" w:color="auto"/>
        <w:right w:val="none" w:sz="0" w:space="0" w:color="auto"/>
      </w:divBdr>
    </w:div>
    <w:div w:id="612372044">
      <w:bodyDiv w:val="1"/>
      <w:marLeft w:val="0"/>
      <w:marRight w:val="0"/>
      <w:marTop w:val="0"/>
      <w:marBottom w:val="0"/>
      <w:divBdr>
        <w:top w:val="none" w:sz="0" w:space="0" w:color="auto"/>
        <w:left w:val="none" w:sz="0" w:space="0" w:color="auto"/>
        <w:bottom w:val="none" w:sz="0" w:space="0" w:color="auto"/>
        <w:right w:val="none" w:sz="0" w:space="0" w:color="auto"/>
      </w:divBdr>
    </w:div>
    <w:div w:id="616181614">
      <w:bodyDiv w:val="1"/>
      <w:marLeft w:val="0"/>
      <w:marRight w:val="0"/>
      <w:marTop w:val="0"/>
      <w:marBottom w:val="0"/>
      <w:divBdr>
        <w:top w:val="none" w:sz="0" w:space="0" w:color="auto"/>
        <w:left w:val="none" w:sz="0" w:space="0" w:color="auto"/>
        <w:bottom w:val="none" w:sz="0" w:space="0" w:color="auto"/>
        <w:right w:val="none" w:sz="0" w:space="0" w:color="auto"/>
      </w:divBdr>
    </w:div>
    <w:div w:id="671419344">
      <w:bodyDiv w:val="1"/>
      <w:marLeft w:val="0"/>
      <w:marRight w:val="0"/>
      <w:marTop w:val="0"/>
      <w:marBottom w:val="0"/>
      <w:divBdr>
        <w:top w:val="none" w:sz="0" w:space="0" w:color="auto"/>
        <w:left w:val="none" w:sz="0" w:space="0" w:color="auto"/>
        <w:bottom w:val="none" w:sz="0" w:space="0" w:color="auto"/>
        <w:right w:val="none" w:sz="0" w:space="0" w:color="auto"/>
      </w:divBdr>
    </w:div>
    <w:div w:id="853807543">
      <w:bodyDiv w:val="1"/>
      <w:marLeft w:val="0"/>
      <w:marRight w:val="0"/>
      <w:marTop w:val="0"/>
      <w:marBottom w:val="0"/>
      <w:divBdr>
        <w:top w:val="none" w:sz="0" w:space="0" w:color="auto"/>
        <w:left w:val="none" w:sz="0" w:space="0" w:color="auto"/>
        <w:bottom w:val="none" w:sz="0" w:space="0" w:color="auto"/>
        <w:right w:val="none" w:sz="0" w:space="0" w:color="auto"/>
      </w:divBdr>
    </w:div>
    <w:div w:id="1145203371">
      <w:bodyDiv w:val="1"/>
      <w:marLeft w:val="0"/>
      <w:marRight w:val="0"/>
      <w:marTop w:val="0"/>
      <w:marBottom w:val="0"/>
      <w:divBdr>
        <w:top w:val="none" w:sz="0" w:space="0" w:color="auto"/>
        <w:left w:val="none" w:sz="0" w:space="0" w:color="auto"/>
        <w:bottom w:val="none" w:sz="0" w:space="0" w:color="auto"/>
        <w:right w:val="none" w:sz="0" w:space="0" w:color="auto"/>
      </w:divBdr>
    </w:div>
    <w:div w:id="1275821928">
      <w:bodyDiv w:val="1"/>
      <w:marLeft w:val="0"/>
      <w:marRight w:val="0"/>
      <w:marTop w:val="0"/>
      <w:marBottom w:val="0"/>
      <w:divBdr>
        <w:top w:val="none" w:sz="0" w:space="0" w:color="auto"/>
        <w:left w:val="none" w:sz="0" w:space="0" w:color="auto"/>
        <w:bottom w:val="none" w:sz="0" w:space="0" w:color="auto"/>
        <w:right w:val="none" w:sz="0" w:space="0" w:color="auto"/>
      </w:divBdr>
    </w:div>
    <w:div w:id="1280574179">
      <w:bodyDiv w:val="1"/>
      <w:marLeft w:val="0"/>
      <w:marRight w:val="0"/>
      <w:marTop w:val="0"/>
      <w:marBottom w:val="0"/>
      <w:divBdr>
        <w:top w:val="none" w:sz="0" w:space="0" w:color="auto"/>
        <w:left w:val="none" w:sz="0" w:space="0" w:color="auto"/>
        <w:bottom w:val="none" w:sz="0" w:space="0" w:color="auto"/>
        <w:right w:val="none" w:sz="0" w:space="0" w:color="auto"/>
      </w:divBdr>
    </w:div>
    <w:div w:id="1389304361">
      <w:bodyDiv w:val="1"/>
      <w:marLeft w:val="0"/>
      <w:marRight w:val="0"/>
      <w:marTop w:val="0"/>
      <w:marBottom w:val="0"/>
      <w:divBdr>
        <w:top w:val="none" w:sz="0" w:space="0" w:color="auto"/>
        <w:left w:val="none" w:sz="0" w:space="0" w:color="auto"/>
        <w:bottom w:val="none" w:sz="0" w:space="0" w:color="auto"/>
        <w:right w:val="none" w:sz="0" w:space="0" w:color="auto"/>
      </w:divBdr>
    </w:div>
    <w:div w:id="1408385550">
      <w:bodyDiv w:val="1"/>
      <w:marLeft w:val="0"/>
      <w:marRight w:val="0"/>
      <w:marTop w:val="0"/>
      <w:marBottom w:val="0"/>
      <w:divBdr>
        <w:top w:val="none" w:sz="0" w:space="0" w:color="auto"/>
        <w:left w:val="none" w:sz="0" w:space="0" w:color="auto"/>
        <w:bottom w:val="none" w:sz="0" w:space="0" w:color="auto"/>
        <w:right w:val="none" w:sz="0" w:space="0" w:color="auto"/>
      </w:divBdr>
    </w:div>
    <w:div w:id="1435059123">
      <w:bodyDiv w:val="1"/>
      <w:marLeft w:val="0"/>
      <w:marRight w:val="0"/>
      <w:marTop w:val="0"/>
      <w:marBottom w:val="0"/>
      <w:divBdr>
        <w:top w:val="none" w:sz="0" w:space="0" w:color="auto"/>
        <w:left w:val="none" w:sz="0" w:space="0" w:color="auto"/>
        <w:bottom w:val="none" w:sz="0" w:space="0" w:color="auto"/>
        <w:right w:val="none" w:sz="0" w:space="0" w:color="auto"/>
      </w:divBdr>
    </w:div>
    <w:div w:id="1524392684">
      <w:bodyDiv w:val="1"/>
      <w:marLeft w:val="0"/>
      <w:marRight w:val="0"/>
      <w:marTop w:val="0"/>
      <w:marBottom w:val="0"/>
      <w:divBdr>
        <w:top w:val="none" w:sz="0" w:space="0" w:color="auto"/>
        <w:left w:val="none" w:sz="0" w:space="0" w:color="auto"/>
        <w:bottom w:val="none" w:sz="0" w:space="0" w:color="auto"/>
        <w:right w:val="none" w:sz="0" w:space="0" w:color="auto"/>
      </w:divBdr>
    </w:div>
    <w:div w:id="1609268175">
      <w:bodyDiv w:val="1"/>
      <w:marLeft w:val="0"/>
      <w:marRight w:val="0"/>
      <w:marTop w:val="0"/>
      <w:marBottom w:val="0"/>
      <w:divBdr>
        <w:top w:val="none" w:sz="0" w:space="0" w:color="auto"/>
        <w:left w:val="none" w:sz="0" w:space="0" w:color="auto"/>
        <w:bottom w:val="none" w:sz="0" w:space="0" w:color="auto"/>
        <w:right w:val="none" w:sz="0" w:space="0" w:color="auto"/>
      </w:divBdr>
    </w:div>
    <w:div w:id="1611425306">
      <w:bodyDiv w:val="1"/>
      <w:marLeft w:val="0"/>
      <w:marRight w:val="0"/>
      <w:marTop w:val="0"/>
      <w:marBottom w:val="0"/>
      <w:divBdr>
        <w:top w:val="none" w:sz="0" w:space="0" w:color="auto"/>
        <w:left w:val="none" w:sz="0" w:space="0" w:color="auto"/>
        <w:bottom w:val="none" w:sz="0" w:space="0" w:color="auto"/>
        <w:right w:val="none" w:sz="0" w:space="0" w:color="auto"/>
      </w:divBdr>
    </w:div>
    <w:div w:id="1631739883">
      <w:bodyDiv w:val="1"/>
      <w:marLeft w:val="0"/>
      <w:marRight w:val="0"/>
      <w:marTop w:val="0"/>
      <w:marBottom w:val="0"/>
      <w:divBdr>
        <w:top w:val="none" w:sz="0" w:space="0" w:color="auto"/>
        <w:left w:val="none" w:sz="0" w:space="0" w:color="auto"/>
        <w:bottom w:val="none" w:sz="0" w:space="0" w:color="auto"/>
        <w:right w:val="none" w:sz="0" w:space="0" w:color="auto"/>
      </w:divBdr>
    </w:div>
    <w:div w:id="1658193026">
      <w:bodyDiv w:val="1"/>
      <w:marLeft w:val="0"/>
      <w:marRight w:val="0"/>
      <w:marTop w:val="0"/>
      <w:marBottom w:val="0"/>
      <w:divBdr>
        <w:top w:val="none" w:sz="0" w:space="0" w:color="auto"/>
        <w:left w:val="none" w:sz="0" w:space="0" w:color="auto"/>
        <w:bottom w:val="none" w:sz="0" w:space="0" w:color="auto"/>
        <w:right w:val="none" w:sz="0" w:space="0" w:color="auto"/>
      </w:divBdr>
    </w:div>
    <w:div w:id="1896040066">
      <w:bodyDiv w:val="1"/>
      <w:marLeft w:val="0"/>
      <w:marRight w:val="0"/>
      <w:marTop w:val="0"/>
      <w:marBottom w:val="0"/>
      <w:divBdr>
        <w:top w:val="none" w:sz="0" w:space="0" w:color="auto"/>
        <w:left w:val="none" w:sz="0" w:space="0" w:color="auto"/>
        <w:bottom w:val="none" w:sz="0" w:space="0" w:color="auto"/>
        <w:right w:val="none" w:sz="0" w:space="0" w:color="auto"/>
      </w:divBdr>
    </w:div>
    <w:div w:id="19724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66E3-FB2C-4B47-A920-D5EB7D52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2016-06-06T15:28:00Z</cp:lastPrinted>
  <dcterms:created xsi:type="dcterms:W3CDTF">2017-07-18T19:05:00Z</dcterms:created>
  <dcterms:modified xsi:type="dcterms:W3CDTF">2017-07-18T19:11:00Z</dcterms:modified>
</cp:coreProperties>
</file>