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B0" w:rsidRDefault="00A322B0" w:rsidP="00A322B0">
      <w:pPr>
        <w:pStyle w:val="Default"/>
      </w:pPr>
    </w:p>
    <w:p w:rsidR="00115C81" w:rsidRDefault="00A322B0" w:rsidP="00A322B0">
      <w:pPr>
        <w:rPr>
          <w:b/>
          <w:bCs/>
          <w:sz w:val="40"/>
          <w:szCs w:val="40"/>
        </w:rPr>
      </w:pPr>
      <w:r>
        <w:t xml:space="preserve"> </w:t>
      </w:r>
      <w:r>
        <w:rPr>
          <w:b/>
          <w:bCs/>
          <w:sz w:val="40"/>
          <w:szCs w:val="40"/>
        </w:rPr>
        <w:t xml:space="preserve">Keevil </w:t>
      </w:r>
      <w:proofErr w:type="spellStart"/>
      <w:r>
        <w:rPr>
          <w:b/>
          <w:bCs/>
          <w:sz w:val="40"/>
          <w:szCs w:val="40"/>
        </w:rPr>
        <w:t>CofE</w:t>
      </w:r>
      <w:proofErr w:type="spellEnd"/>
      <w:r>
        <w:rPr>
          <w:b/>
          <w:bCs/>
          <w:sz w:val="40"/>
          <w:szCs w:val="40"/>
        </w:rPr>
        <w:t xml:space="preserve"> Academy English Curriculum Overview</w:t>
      </w:r>
      <w:r w:rsidR="00595832">
        <w:rPr>
          <w:b/>
          <w:bCs/>
          <w:sz w:val="40"/>
          <w:szCs w:val="40"/>
        </w:rPr>
        <w:t xml:space="preserve"> EYFS/ Y1</w:t>
      </w:r>
    </w:p>
    <w:tbl>
      <w:tblPr>
        <w:tblStyle w:val="TableGrid"/>
        <w:tblW w:w="22250" w:type="dxa"/>
        <w:tblLook w:val="04A0" w:firstRow="1" w:lastRow="0" w:firstColumn="1" w:lastColumn="0" w:noHBand="0" w:noVBand="1"/>
      </w:tblPr>
      <w:tblGrid>
        <w:gridCol w:w="2988"/>
        <w:gridCol w:w="2988"/>
        <w:gridCol w:w="222"/>
        <w:gridCol w:w="2767"/>
        <w:gridCol w:w="443"/>
        <w:gridCol w:w="2546"/>
        <w:gridCol w:w="665"/>
        <w:gridCol w:w="2324"/>
        <w:gridCol w:w="886"/>
        <w:gridCol w:w="2103"/>
        <w:gridCol w:w="1107"/>
        <w:gridCol w:w="3211"/>
      </w:tblGrid>
      <w:tr w:rsidR="00A322B0" w:rsidTr="00FB2BD7">
        <w:tc>
          <w:tcPr>
            <w:tcW w:w="2988" w:type="dxa"/>
            <w:shd w:val="clear" w:color="auto" w:fill="BDD6EE" w:themeFill="accent1" w:themeFillTint="66"/>
          </w:tcPr>
          <w:p w:rsidR="00A322B0" w:rsidRDefault="00A322B0" w:rsidP="00C11766">
            <w:r w:rsidRPr="007B07CD">
              <w:rPr>
                <w:sz w:val="28"/>
                <w:szCs w:val="28"/>
              </w:rPr>
              <w:t>English</w:t>
            </w:r>
            <w:r>
              <w:rPr>
                <w:sz w:val="28"/>
                <w:szCs w:val="28"/>
              </w:rPr>
              <w:t xml:space="preserve"> </w:t>
            </w:r>
          </w:p>
        </w:tc>
        <w:tc>
          <w:tcPr>
            <w:tcW w:w="3210" w:type="dxa"/>
            <w:gridSpan w:val="2"/>
            <w:shd w:val="clear" w:color="auto" w:fill="BDD6EE" w:themeFill="accent1" w:themeFillTint="66"/>
          </w:tcPr>
          <w:p w:rsidR="00A322B0" w:rsidRDefault="00C11766" w:rsidP="00A322B0">
            <w:r>
              <w:t>Term 1</w:t>
            </w:r>
          </w:p>
        </w:tc>
        <w:tc>
          <w:tcPr>
            <w:tcW w:w="3210" w:type="dxa"/>
            <w:gridSpan w:val="2"/>
            <w:shd w:val="clear" w:color="auto" w:fill="BDD6EE" w:themeFill="accent1" w:themeFillTint="66"/>
          </w:tcPr>
          <w:p w:rsidR="00A322B0" w:rsidRDefault="00C11766" w:rsidP="00A322B0">
            <w:r>
              <w:t>Term 2</w:t>
            </w:r>
          </w:p>
        </w:tc>
        <w:tc>
          <w:tcPr>
            <w:tcW w:w="3211" w:type="dxa"/>
            <w:gridSpan w:val="2"/>
            <w:shd w:val="clear" w:color="auto" w:fill="BDD6EE" w:themeFill="accent1" w:themeFillTint="66"/>
          </w:tcPr>
          <w:p w:rsidR="00A322B0" w:rsidRDefault="00C11766" w:rsidP="00A322B0">
            <w:r>
              <w:t>Term 3</w:t>
            </w:r>
          </w:p>
        </w:tc>
        <w:tc>
          <w:tcPr>
            <w:tcW w:w="3210" w:type="dxa"/>
            <w:gridSpan w:val="2"/>
            <w:shd w:val="clear" w:color="auto" w:fill="BDD6EE" w:themeFill="accent1" w:themeFillTint="66"/>
          </w:tcPr>
          <w:p w:rsidR="00A322B0" w:rsidRDefault="00C11766" w:rsidP="00A322B0">
            <w:r>
              <w:t>Term 4</w:t>
            </w:r>
          </w:p>
        </w:tc>
        <w:tc>
          <w:tcPr>
            <w:tcW w:w="3210" w:type="dxa"/>
            <w:gridSpan w:val="2"/>
            <w:shd w:val="clear" w:color="auto" w:fill="BDD6EE" w:themeFill="accent1" w:themeFillTint="66"/>
          </w:tcPr>
          <w:p w:rsidR="00A322B0" w:rsidRDefault="00C11766" w:rsidP="00A322B0">
            <w:r>
              <w:t>Term 5</w:t>
            </w:r>
          </w:p>
        </w:tc>
        <w:tc>
          <w:tcPr>
            <w:tcW w:w="3211" w:type="dxa"/>
            <w:shd w:val="clear" w:color="auto" w:fill="BDD6EE" w:themeFill="accent1" w:themeFillTint="66"/>
          </w:tcPr>
          <w:p w:rsidR="00A322B0" w:rsidRDefault="00C11766" w:rsidP="00A322B0">
            <w:r>
              <w:t>Term 6</w:t>
            </w:r>
          </w:p>
        </w:tc>
      </w:tr>
      <w:tr w:rsidR="00FB2BD7" w:rsidTr="00FB2BD7">
        <w:tc>
          <w:tcPr>
            <w:tcW w:w="2988" w:type="dxa"/>
            <w:shd w:val="clear" w:color="auto" w:fill="BDD6EE" w:themeFill="accent1" w:themeFillTint="66"/>
          </w:tcPr>
          <w:p w:rsidR="00FB2BD7" w:rsidRDefault="00FB2BD7" w:rsidP="00FB2BD7">
            <w:pPr>
              <w:rPr>
                <w:sz w:val="28"/>
                <w:szCs w:val="28"/>
              </w:rPr>
            </w:pPr>
            <w:r>
              <w:rPr>
                <w:sz w:val="28"/>
                <w:szCs w:val="28"/>
              </w:rPr>
              <w:t xml:space="preserve">YR/1 </w:t>
            </w:r>
          </w:p>
          <w:p w:rsidR="00FB2BD7" w:rsidRDefault="00FB2BD7" w:rsidP="00FB2BD7">
            <w:r>
              <w:t>Rotation 2</w:t>
            </w:r>
          </w:p>
          <w:p w:rsidR="00FB2BD7" w:rsidRDefault="00FB2BD7" w:rsidP="00FB2BD7">
            <w:r>
              <w:t xml:space="preserve">Writing </w:t>
            </w:r>
          </w:p>
        </w:tc>
        <w:tc>
          <w:tcPr>
            <w:tcW w:w="3210" w:type="dxa"/>
            <w:gridSpan w:val="2"/>
          </w:tcPr>
          <w:p w:rsidR="00FB2BD7" w:rsidRPr="00AE308A" w:rsidRDefault="00FB2BD7" w:rsidP="00FB2BD7">
            <w:pPr>
              <w:spacing w:after="160" w:line="259" w:lineRule="auto"/>
              <w:jc w:val="center"/>
            </w:pPr>
            <w:r w:rsidRPr="00AE308A">
              <w:t>Retell and rhyme</w:t>
            </w:r>
          </w:p>
          <w:p w:rsidR="00FB2BD7" w:rsidRPr="00AE308A" w:rsidRDefault="00FB2BD7" w:rsidP="00FB2BD7">
            <w:pPr>
              <w:spacing w:after="160" w:line="259" w:lineRule="auto"/>
              <w:jc w:val="center"/>
            </w:pPr>
            <w:r w:rsidRPr="00AE308A">
              <w:t xml:space="preserve">Key Text: </w:t>
            </w:r>
            <w:r w:rsidRPr="00AE308A">
              <w:rPr>
                <w:rFonts w:eastAsia="Times New Roman" w:cstheme="minorHAnsi"/>
                <w:bCs/>
                <w:color w:val="111111"/>
                <w:kern w:val="36"/>
                <w:lang w:eastAsia="en-GB"/>
              </w:rPr>
              <w:t>Lynley Dodd: Hairy Maclary</w:t>
            </w:r>
          </w:p>
          <w:p w:rsidR="00FB2BD7" w:rsidRPr="00AE308A" w:rsidRDefault="00FB2BD7" w:rsidP="00FB2BD7">
            <w:pPr>
              <w:jc w:val="center"/>
            </w:pPr>
            <w:r w:rsidRPr="00AE308A">
              <w:t>Additional Texts for immersion:</w:t>
            </w:r>
          </w:p>
          <w:p w:rsidR="00FB2BD7" w:rsidRDefault="00FB2BD7" w:rsidP="00FB2BD7">
            <w:r w:rsidRPr="00AE308A">
              <w:rPr>
                <w:rFonts w:eastAsia="Times New Roman" w:cstheme="minorHAnsi"/>
                <w:bCs/>
                <w:color w:val="111111"/>
                <w:kern w:val="36"/>
                <w:lang w:eastAsia="en-GB"/>
              </w:rPr>
              <w:t xml:space="preserve">Lynley Dodd: Hairy Maclary and Friends Series 10 </w:t>
            </w:r>
            <w:r>
              <w:rPr>
                <w:rFonts w:eastAsia="Times New Roman" w:cstheme="minorHAnsi"/>
                <w:bCs/>
                <w:color w:val="111111"/>
                <w:kern w:val="36"/>
                <w:lang w:eastAsia="en-GB"/>
              </w:rPr>
              <w:t>Books Collection Set</w:t>
            </w:r>
            <w:r>
              <w:t xml:space="preserve"> </w:t>
            </w:r>
          </w:p>
          <w:p w:rsidR="00FB2BD7" w:rsidRDefault="00FB2BD7" w:rsidP="00FB2BD7"/>
          <w:p w:rsidR="00FB2BD7" w:rsidRDefault="00FB2BD7" w:rsidP="00FB2BD7">
            <w:r>
              <w:t>Including options for independent writing</w:t>
            </w:r>
          </w:p>
          <w:p w:rsidR="00FB2BD7" w:rsidRDefault="00FB2BD7" w:rsidP="00FB2BD7"/>
          <w:p w:rsidR="00FB2BD7" w:rsidRDefault="00FB2BD7" w:rsidP="00FB2BD7"/>
        </w:tc>
        <w:tc>
          <w:tcPr>
            <w:tcW w:w="3210" w:type="dxa"/>
            <w:gridSpan w:val="2"/>
          </w:tcPr>
          <w:p w:rsidR="00FB2BD7" w:rsidRDefault="00FB2BD7" w:rsidP="00FB2BD7">
            <w:pPr>
              <w:jc w:val="center"/>
            </w:pPr>
            <w:r>
              <w:t>Key Text:</w:t>
            </w:r>
          </w:p>
          <w:p w:rsidR="00FB2BD7" w:rsidRDefault="00FB2BD7" w:rsidP="00FB2BD7">
            <w:pPr>
              <w:jc w:val="center"/>
            </w:pPr>
            <w:r>
              <w:t xml:space="preserve"> Where the Wild Things Are</w:t>
            </w:r>
          </w:p>
          <w:p w:rsidR="00FB2BD7" w:rsidRDefault="00FB2BD7" w:rsidP="00FB2BD7">
            <w:pPr>
              <w:jc w:val="center"/>
            </w:pPr>
            <w:r>
              <w:t xml:space="preserve">Michael </w:t>
            </w:r>
            <w:proofErr w:type="spellStart"/>
            <w:r>
              <w:t>Sendak</w:t>
            </w:r>
            <w:proofErr w:type="spellEnd"/>
            <w:r>
              <w:t xml:space="preserve"> </w:t>
            </w:r>
          </w:p>
          <w:p w:rsidR="00FB2BD7" w:rsidRDefault="00FB2BD7" w:rsidP="00FB2BD7"/>
          <w:p w:rsidR="00FB2BD7" w:rsidRDefault="00FB2BD7" w:rsidP="00FB2BD7"/>
          <w:p w:rsidR="00FB2BD7" w:rsidRDefault="00FB2BD7" w:rsidP="00FB2BD7">
            <w:r>
              <w:t>Including options for independent writing</w:t>
            </w:r>
          </w:p>
          <w:p w:rsidR="00FB2BD7" w:rsidRDefault="00FB2BD7" w:rsidP="00FB2BD7"/>
        </w:tc>
        <w:tc>
          <w:tcPr>
            <w:tcW w:w="3211" w:type="dxa"/>
            <w:gridSpan w:val="2"/>
          </w:tcPr>
          <w:p w:rsidR="00FB2BD7" w:rsidRDefault="00FB2BD7" w:rsidP="00FB2BD7">
            <w:pPr>
              <w:jc w:val="center"/>
            </w:pPr>
            <w:r>
              <w:t xml:space="preserve">Key Text: </w:t>
            </w:r>
          </w:p>
          <w:p w:rsidR="00FB2BD7" w:rsidRDefault="00FB2BD7" w:rsidP="00FB2BD7">
            <w:pPr>
              <w:jc w:val="center"/>
            </w:pPr>
            <w:r>
              <w:t>The Snail and the Whale</w:t>
            </w:r>
          </w:p>
          <w:p w:rsidR="00FB2BD7" w:rsidRDefault="00FB2BD7" w:rsidP="00FB2BD7">
            <w:pPr>
              <w:jc w:val="center"/>
            </w:pPr>
            <w:r>
              <w:t>By Julia Donaldson –</w:t>
            </w:r>
          </w:p>
          <w:p w:rsidR="00FB2BD7" w:rsidRDefault="00FB2BD7" w:rsidP="00FB2BD7">
            <w:pPr>
              <w:jc w:val="center"/>
            </w:pPr>
          </w:p>
          <w:p w:rsidR="00FB2BD7" w:rsidRDefault="00FB2BD7" w:rsidP="00FB2BD7">
            <w:r>
              <w:t xml:space="preserve">Additional texts related to having an adventure whilst travelling </w:t>
            </w:r>
          </w:p>
          <w:p w:rsidR="00FB2BD7" w:rsidRDefault="00FB2BD7" w:rsidP="00FB2BD7"/>
          <w:p w:rsidR="00FB2BD7" w:rsidRDefault="00FB2BD7" w:rsidP="00FB2BD7">
            <w:r>
              <w:t>Including options for independent writing</w:t>
            </w:r>
          </w:p>
          <w:p w:rsidR="00FB2BD7" w:rsidRDefault="00FB2BD7" w:rsidP="00FB2BD7"/>
        </w:tc>
        <w:tc>
          <w:tcPr>
            <w:tcW w:w="3210" w:type="dxa"/>
            <w:gridSpan w:val="2"/>
          </w:tcPr>
          <w:p w:rsidR="00FB2BD7" w:rsidRDefault="00FB2BD7" w:rsidP="00FB2BD7">
            <w:r>
              <w:t xml:space="preserve">Key Text: </w:t>
            </w:r>
          </w:p>
          <w:p w:rsidR="00FB2BD7" w:rsidRDefault="00FB2BD7" w:rsidP="00FB2BD7">
            <w:pPr>
              <w:jc w:val="center"/>
            </w:pPr>
            <w:r>
              <w:t>Fairy Tales Additional Texts for immersion</w:t>
            </w:r>
          </w:p>
          <w:p w:rsidR="00FB2BD7" w:rsidRDefault="00FB2BD7" w:rsidP="00FB2BD7">
            <w:pPr>
              <w:jc w:val="center"/>
              <w:rPr>
                <w:caps/>
              </w:rPr>
            </w:pPr>
          </w:p>
          <w:p w:rsidR="00FB2BD7" w:rsidRDefault="00FB2BD7" w:rsidP="00FB2BD7">
            <w:r>
              <w:t>Including options for independent writing</w:t>
            </w:r>
          </w:p>
          <w:p w:rsidR="00FB2BD7" w:rsidRPr="007458B3" w:rsidRDefault="00FB2BD7" w:rsidP="00FB2BD7">
            <w:pPr>
              <w:rPr>
                <w:caps/>
              </w:rPr>
            </w:pPr>
          </w:p>
        </w:tc>
        <w:tc>
          <w:tcPr>
            <w:tcW w:w="3210" w:type="dxa"/>
            <w:gridSpan w:val="2"/>
          </w:tcPr>
          <w:p w:rsidR="00FB2BD7" w:rsidRDefault="00FB2BD7" w:rsidP="00FB2BD7">
            <w:pPr>
              <w:jc w:val="center"/>
            </w:pPr>
            <w:r w:rsidRPr="005A5830">
              <w:t xml:space="preserve">Key Text: </w:t>
            </w:r>
          </w:p>
          <w:p w:rsidR="00FB2BD7" w:rsidRDefault="00FB2BD7" w:rsidP="00FB2BD7">
            <w:pPr>
              <w:jc w:val="center"/>
            </w:pPr>
            <w:r w:rsidRPr="005A5830">
              <w:t>The Lighthouse Keepers lunch</w:t>
            </w:r>
          </w:p>
          <w:p w:rsidR="00FB2BD7" w:rsidRPr="005A5830" w:rsidRDefault="00FB2BD7" w:rsidP="00FB2BD7">
            <w:pPr>
              <w:jc w:val="center"/>
            </w:pPr>
            <w:r>
              <w:t>By Ronda Armitage</w:t>
            </w:r>
          </w:p>
          <w:p w:rsidR="00FB2BD7" w:rsidRDefault="00FB2BD7" w:rsidP="00FB2BD7"/>
          <w:p w:rsidR="00FB2BD7" w:rsidRDefault="00FB2BD7" w:rsidP="00FB2BD7">
            <w:r>
              <w:t>Including 1 session per week free write</w:t>
            </w:r>
          </w:p>
          <w:p w:rsidR="00FB2BD7" w:rsidRDefault="00FB2BD7" w:rsidP="00FB2BD7"/>
        </w:tc>
        <w:tc>
          <w:tcPr>
            <w:tcW w:w="3211" w:type="dxa"/>
          </w:tcPr>
          <w:p w:rsidR="00FB2BD7" w:rsidRDefault="00FB2BD7" w:rsidP="00FB2BD7">
            <w:r>
              <w:t xml:space="preserve">Key Text: </w:t>
            </w:r>
          </w:p>
          <w:p w:rsidR="00FB2BD7" w:rsidRPr="005A5830" w:rsidRDefault="00FB2BD7" w:rsidP="00FB2BD7">
            <w:pPr>
              <w:jc w:val="center"/>
              <w:rPr>
                <w:rFonts w:cstheme="minorHAnsi"/>
              </w:rPr>
            </w:pPr>
            <w:r w:rsidRPr="005A5830">
              <w:rPr>
                <w:rFonts w:cstheme="minorHAnsi"/>
              </w:rPr>
              <w:t>Key Text Katie Morag Island Stories</w:t>
            </w:r>
          </w:p>
          <w:p w:rsidR="00FB2BD7" w:rsidRDefault="00FB2BD7" w:rsidP="00FB2BD7">
            <w:pPr>
              <w:jc w:val="center"/>
            </w:pPr>
            <w:r w:rsidRPr="005A5830">
              <w:rPr>
                <w:rFonts w:cstheme="minorHAnsi"/>
              </w:rPr>
              <w:t>(this is a selection of books)</w:t>
            </w:r>
          </w:p>
          <w:p w:rsidR="00FB2BD7" w:rsidRDefault="00FB2BD7" w:rsidP="00FB2BD7">
            <w:pPr>
              <w:jc w:val="center"/>
              <w:rPr>
                <w:rFonts w:cstheme="minorHAnsi"/>
              </w:rPr>
            </w:pPr>
            <w:r>
              <w:rPr>
                <w:rFonts w:cstheme="minorHAnsi"/>
              </w:rPr>
              <w:t xml:space="preserve">By </w:t>
            </w:r>
            <w:proofErr w:type="spellStart"/>
            <w:r w:rsidRPr="005A5830">
              <w:rPr>
                <w:rFonts w:cstheme="minorHAnsi"/>
              </w:rPr>
              <w:t>Mairi</w:t>
            </w:r>
            <w:proofErr w:type="spellEnd"/>
            <w:r w:rsidRPr="005A5830">
              <w:rPr>
                <w:rFonts w:cstheme="minorHAnsi"/>
              </w:rPr>
              <w:t xml:space="preserve"> </w:t>
            </w:r>
            <w:proofErr w:type="spellStart"/>
            <w:r w:rsidRPr="005A5830">
              <w:rPr>
                <w:rFonts w:cstheme="minorHAnsi"/>
              </w:rPr>
              <w:t>Hedderwick</w:t>
            </w:r>
            <w:proofErr w:type="spellEnd"/>
          </w:p>
          <w:p w:rsidR="00FB2BD7" w:rsidRDefault="00FB2BD7" w:rsidP="00FB2BD7">
            <w:pPr>
              <w:jc w:val="center"/>
            </w:pPr>
          </w:p>
          <w:p w:rsidR="00FB2BD7" w:rsidRDefault="00FB2BD7" w:rsidP="00FB2BD7">
            <w:r>
              <w:t>Including 1 session per week free write</w:t>
            </w:r>
          </w:p>
          <w:p w:rsidR="00FB2BD7" w:rsidRPr="009801B3" w:rsidRDefault="00FB2BD7" w:rsidP="00FB2BD7"/>
        </w:tc>
      </w:tr>
      <w:tr w:rsidR="00FB2BD7" w:rsidTr="00FB2BD7">
        <w:trPr>
          <w:trHeight w:val="557"/>
        </w:trPr>
        <w:tc>
          <w:tcPr>
            <w:tcW w:w="2988" w:type="dxa"/>
            <w:vMerge w:val="restart"/>
            <w:shd w:val="clear" w:color="auto" w:fill="BDD6EE" w:themeFill="accent1" w:themeFillTint="66"/>
          </w:tcPr>
          <w:p w:rsidR="00FB2BD7" w:rsidRDefault="00FB2BD7" w:rsidP="00FB2BD7">
            <w:r>
              <w:t>Additional subjects + writing options</w:t>
            </w:r>
          </w:p>
        </w:tc>
        <w:tc>
          <w:tcPr>
            <w:tcW w:w="3210" w:type="dxa"/>
            <w:gridSpan w:val="2"/>
          </w:tcPr>
          <w:p w:rsidR="00FB2BD7" w:rsidRDefault="00FB2BD7" w:rsidP="00FB2BD7">
            <w:r>
              <w:t>Science Living things</w:t>
            </w:r>
          </w:p>
          <w:p w:rsidR="00FB2BD7" w:rsidRDefault="00FB2BD7" w:rsidP="00FB2BD7"/>
        </w:tc>
        <w:tc>
          <w:tcPr>
            <w:tcW w:w="3210" w:type="dxa"/>
            <w:gridSpan w:val="2"/>
          </w:tcPr>
          <w:p w:rsidR="00FB2BD7" w:rsidRDefault="00FB2BD7" w:rsidP="00FB2BD7">
            <w:r>
              <w:t>Science –</w:t>
            </w:r>
            <w:r w:rsidRPr="00472DB2">
              <w:t xml:space="preserve"> Uses of Materials</w:t>
            </w:r>
            <w:bookmarkStart w:id="0" w:name="_GoBack"/>
            <w:bookmarkEnd w:id="0"/>
          </w:p>
          <w:p w:rsidR="00FB2BD7" w:rsidRDefault="00FB2BD7" w:rsidP="00FB2BD7"/>
        </w:tc>
        <w:tc>
          <w:tcPr>
            <w:tcW w:w="3211" w:type="dxa"/>
            <w:gridSpan w:val="2"/>
          </w:tcPr>
          <w:p w:rsidR="00FB2BD7" w:rsidRDefault="00FB2BD7" w:rsidP="00FB2BD7">
            <w:r w:rsidRPr="00E54ABC">
              <w:t>Science –</w:t>
            </w:r>
            <w:r>
              <w:t xml:space="preserve"> Light and Sound </w:t>
            </w:r>
          </w:p>
          <w:p w:rsidR="00FB2BD7" w:rsidRDefault="00FB2BD7" w:rsidP="00FB2BD7"/>
        </w:tc>
        <w:tc>
          <w:tcPr>
            <w:tcW w:w="3210" w:type="dxa"/>
            <w:gridSpan w:val="2"/>
          </w:tcPr>
          <w:p w:rsidR="00FB2BD7" w:rsidRDefault="00FB2BD7" w:rsidP="00FB2BD7">
            <w:r>
              <w:t>Science: Changing Materials</w:t>
            </w:r>
          </w:p>
          <w:p w:rsidR="00FB2BD7" w:rsidRDefault="00FB2BD7" w:rsidP="00FB2BD7"/>
        </w:tc>
        <w:tc>
          <w:tcPr>
            <w:tcW w:w="3210" w:type="dxa"/>
            <w:gridSpan w:val="2"/>
          </w:tcPr>
          <w:p w:rsidR="00FB2BD7" w:rsidRDefault="00FB2BD7" w:rsidP="00FB2BD7">
            <w:r>
              <w:t>Science – Habitats</w:t>
            </w:r>
          </w:p>
          <w:p w:rsidR="00FB2BD7" w:rsidRDefault="00FB2BD7" w:rsidP="00FB2BD7"/>
        </w:tc>
        <w:tc>
          <w:tcPr>
            <w:tcW w:w="3211" w:type="dxa"/>
          </w:tcPr>
          <w:p w:rsidR="00FB2BD7" w:rsidRDefault="00FB2BD7" w:rsidP="00FB2BD7">
            <w:r>
              <w:t>Science Plants</w:t>
            </w:r>
          </w:p>
          <w:p w:rsidR="00FB2BD7" w:rsidRDefault="00FB2BD7" w:rsidP="00FB2BD7"/>
        </w:tc>
      </w:tr>
      <w:tr w:rsidR="00FB2BD7" w:rsidTr="00470952">
        <w:trPr>
          <w:trHeight w:val="1584"/>
        </w:trPr>
        <w:tc>
          <w:tcPr>
            <w:tcW w:w="2988" w:type="dxa"/>
            <w:vMerge/>
            <w:shd w:val="clear" w:color="auto" w:fill="BDD6EE" w:themeFill="accent1" w:themeFillTint="66"/>
          </w:tcPr>
          <w:p w:rsidR="00FB2BD7" w:rsidRDefault="00FB2BD7" w:rsidP="00FB2BD7"/>
        </w:tc>
        <w:tc>
          <w:tcPr>
            <w:tcW w:w="3210" w:type="dxa"/>
            <w:gridSpan w:val="2"/>
          </w:tcPr>
          <w:p w:rsidR="00FB2BD7" w:rsidRPr="00881F3F" w:rsidRDefault="00FB2BD7" w:rsidP="00FB2BD7">
            <w:r w:rsidRPr="00881F3F">
              <w:t>Understanding Christianity: GOD</w:t>
            </w:r>
          </w:p>
          <w:p w:rsidR="00FB2BD7" w:rsidRPr="00881F3F" w:rsidRDefault="00FB2BD7" w:rsidP="00FB2BD7">
            <w:r w:rsidRPr="00881F3F">
              <w:t>EYFS: F1 – Why is the word ’God’ so important to Christians?</w:t>
            </w:r>
          </w:p>
          <w:p w:rsidR="00FB2BD7" w:rsidRPr="00881F3F" w:rsidRDefault="00FB2BD7" w:rsidP="00FB2BD7">
            <w:r w:rsidRPr="00881F3F">
              <w:t>KS1: 1.1 – What do Christians believe God is like?</w:t>
            </w:r>
          </w:p>
        </w:tc>
        <w:tc>
          <w:tcPr>
            <w:tcW w:w="3210" w:type="dxa"/>
            <w:gridSpan w:val="2"/>
          </w:tcPr>
          <w:p w:rsidR="00FB2BD7" w:rsidRPr="00881F3F" w:rsidRDefault="00FB2BD7" w:rsidP="00FB2BD7">
            <w:r w:rsidRPr="00881F3F">
              <w:t>Understanding Christianity: GOSPEL</w:t>
            </w:r>
          </w:p>
          <w:p w:rsidR="00FB2BD7" w:rsidRPr="00881F3F" w:rsidRDefault="00FB2BD7" w:rsidP="00FB2BD7">
            <w:r w:rsidRPr="00881F3F">
              <w:t>KS1: 1.4 – What is the good news that Jesus brings?</w:t>
            </w:r>
          </w:p>
          <w:p w:rsidR="00FB2BD7" w:rsidRPr="00881F3F" w:rsidRDefault="00FB2BD7" w:rsidP="00FB2BD7"/>
        </w:tc>
        <w:tc>
          <w:tcPr>
            <w:tcW w:w="3211" w:type="dxa"/>
            <w:gridSpan w:val="2"/>
          </w:tcPr>
          <w:p w:rsidR="00FB2BD7" w:rsidRPr="00881F3F" w:rsidRDefault="00FB2BD7" w:rsidP="00FB2BD7">
            <w:pPr>
              <w:rPr>
                <w:sz w:val="20"/>
                <w:szCs w:val="20"/>
              </w:rPr>
            </w:pPr>
            <w:r w:rsidRPr="00881F3F">
              <w:rPr>
                <w:sz w:val="20"/>
                <w:szCs w:val="20"/>
              </w:rPr>
              <w:t>Discovery RE: JUDAISM</w:t>
            </w:r>
          </w:p>
          <w:p w:rsidR="00FB2BD7" w:rsidRPr="00881F3F" w:rsidRDefault="00FB2BD7" w:rsidP="00FB2BD7">
            <w:pPr>
              <w:rPr>
                <w:sz w:val="20"/>
                <w:szCs w:val="20"/>
              </w:rPr>
            </w:pPr>
            <w:r w:rsidRPr="00881F3F">
              <w:rPr>
                <w:sz w:val="20"/>
                <w:szCs w:val="20"/>
              </w:rPr>
              <w:t>EYFS: F1/2 Autumn 1 – What makes people special?</w:t>
            </w:r>
          </w:p>
          <w:p w:rsidR="00FB2BD7" w:rsidRPr="00881F3F" w:rsidRDefault="00FB2BD7" w:rsidP="00FB2BD7">
            <w:pPr>
              <w:rPr>
                <w:sz w:val="20"/>
                <w:szCs w:val="20"/>
              </w:rPr>
            </w:pPr>
            <w:r w:rsidRPr="00881F3F">
              <w:rPr>
                <w:sz w:val="20"/>
                <w:szCs w:val="20"/>
              </w:rPr>
              <w:t>KS1: Y2 Spring 1 – How important is it for Jewish people to do what God asks them to do? (Passover) COMBINED WITH Y2 Summer 1 – How special is the relationship Jews have with God?</w:t>
            </w:r>
          </w:p>
        </w:tc>
        <w:tc>
          <w:tcPr>
            <w:tcW w:w="3210" w:type="dxa"/>
            <w:gridSpan w:val="2"/>
          </w:tcPr>
          <w:p w:rsidR="00FB2BD7" w:rsidRPr="00881F3F" w:rsidRDefault="00FB2BD7" w:rsidP="00FB2BD7">
            <w:r w:rsidRPr="00881F3F">
              <w:t>Understanding Christianity: SALVATION</w:t>
            </w:r>
          </w:p>
          <w:p w:rsidR="00FB2BD7" w:rsidRPr="00881F3F" w:rsidRDefault="00FB2BD7" w:rsidP="00FB2BD7">
            <w:r w:rsidRPr="00881F3F">
              <w:t>EYFS: F3 – Why do Christians put a cross in an Easter Garden?</w:t>
            </w:r>
          </w:p>
          <w:p w:rsidR="00FB2BD7" w:rsidRPr="00881F3F" w:rsidRDefault="00FB2BD7" w:rsidP="00FB2BD7">
            <w:r w:rsidRPr="00881F3F">
              <w:t>KS1: 1.5 – Why does Easter matter to Christians?</w:t>
            </w:r>
          </w:p>
          <w:p w:rsidR="00FB2BD7" w:rsidRPr="00881F3F" w:rsidRDefault="00FB2BD7" w:rsidP="00FB2BD7"/>
        </w:tc>
        <w:tc>
          <w:tcPr>
            <w:tcW w:w="3210" w:type="dxa"/>
            <w:gridSpan w:val="2"/>
          </w:tcPr>
          <w:p w:rsidR="00FB2BD7" w:rsidRPr="00881F3F" w:rsidRDefault="00FB2BD7" w:rsidP="00FB2BD7">
            <w:r w:rsidRPr="00881F3F">
              <w:t>Discovery RE: PEOPLE OF GOD</w:t>
            </w:r>
          </w:p>
          <w:p w:rsidR="00FB2BD7" w:rsidRPr="00881F3F" w:rsidRDefault="00FB2BD7" w:rsidP="00FB2BD7">
            <w:r w:rsidRPr="00881F3F">
              <w:t>EYFS: F1/2 Summer 1 – What can we learn from stories?</w:t>
            </w:r>
          </w:p>
          <w:p w:rsidR="00FB2BD7" w:rsidRPr="00881F3F" w:rsidRDefault="00FB2BD7" w:rsidP="00FB2BD7">
            <w:r w:rsidRPr="00881F3F">
              <w:t>KS1: Y2 Autumn 1 – Is it possible to be kind to everyone all of the time?</w:t>
            </w:r>
          </w:p>
          <w:p w:rsidR="00FB2BD7" w:rsidRPr="00881F3F" w:rsidRDefault="00FB2BD7" w:rsidP="00FB2BD7"/>
        </w:tc>
        <w:tc>
          <w:tcPr>
            <w:tcW w:w="3211" w:type="dxa"/>
          </w:tcPr>
          <w:p w:rsidR="00FB2BD7" w:rsidRPr="00881F3F" w:rsidRDefault="00FB2BD7" w:rsidP="00FB2BD7">
            <w:r w:rsidRPr="00881F3F">
              <w:t>Discovery RE: JUDAISM</w:t>
            </w:r>
          </w:p>
          <w:p w:rsidR="00FB2BD7" w:rsidRPr="00881F3F" w:rsidRDefault="00FB2BD7" w:rsidP="00FB2BD7">
            <w:r w:rsidRPr="00881F3F">
              <w:t>EYFS: - F1/2 – What makes places special?</w:t>
            </w:r>
          </w:p>
          <w:p w:rsidR="00FB2BD7" w:rsidRPr="00881F3F" w:rsidRDefault="00FB2BD7" w:rsidP="00FB2BD7">
            <w:r w:rsidRPr="00881F3F">
              <w:t>KS1: Y2 Summer 2 – What is the best way for a Jew to show commitment to God?</w:t>
            </w:r>
          </w:p>
          <w:p w:rsidR="00FB2BD7" w:rsidRPr="00881F3F" w:rsidRDefault="00FB2BD7" w:rsidP="00FB2BD7"/>
        </w:tc>
      </w:tr>
      <w:tr w:rsidR="00C11766" w:rsidTr="00595832">
        <w:tc>
          <w:tcPr>
            <w:tcW w:w="2988" w:type="dxa"/>
            <w:shd w:val="clear" w:color="auto" w:fill="BDD6EE" w:themeFill="accent1" w:themeFillTint="66"/>
          </w:tcPr>
          <w:p w:rsidR="00C11766" w:rsidRDefault="00C11766" w:rsidP="00C11766">
            <w:r>
              <w:t xml:space="preserve">PAG </w:t>
            </w:r>
          </w:p>
          <w:p w:rsidR="00C11766" w:rsidRPr="004F534F" w:rsidRDefault="00C11766" w:rsidP="00C11766">
            <w:pPr>
              <w:rPr>
                <w:sz w:val="18"/>
                <w:szCs w:val="18"/>
              </w:rPr>
            </w:pPr>
            <w:r w:rsidRPr="004F534F">
              <w:rPr>
                <w:sz w:val="18"/>
                <w:szCs w:val="18"/>
              </w:rPr>
              <w:t>All PAG should be related to the text you are using and used to improve writing not just as standalone lessons.</w:t>
            </w:r>
          </w:p>
        </w:tc>
        <w:tc>
          <w:tcPr>
            <w:tcW w:w="2988" w:type="dxa"/>
          </w:tcPr>
          <w:p w:rsidR="00C11766" w:rsidRDefault="00C11766" w:rsidP="00C11766">
            <w:pPr>
              <w:pStyle w:val="ListParagraph"/>
              <w:spacing w:after="0" w:line="240" w:lineRule="auto"/>
              <w:ind w:left="172"/>
            </w:pPr>
            <w:r>
              <w:t>EYFS</w:t>
            </w:r>
          </w:p>
          <w:p w:rsidR="00C11766" w:rsidRPr="001628D8" w:rsidRDefault="00C11766" w:rsidP="00C11766">
            <w:pPr>
              <w:pStyle w:val="ListParagraph"/>
              <w:numPr>
                <w:ilvl w:val="3"/>
                <w:numId w:val="1"/>
              </w:numPr>
              <w:spacing w:after="0" w:line="240" w:lineRule="auto"/>
              <w:ind w:left="529"/>
              <w:rPr>
                <w:sz w:val="20"/>
                <w:szCs w:val="20"/>
              </w:rPr>
            </w:pPr>
            <w:r w:rsidRPr="001628D8">
              <w:rPr>
                <w:sz w:val="20"/>
                <w:szCs w:val="20"/>
              </w:rPr>
              <w:t>Give meaning to marks they make as they draw and write.</w:t>
            </w:r>
          </w:p>
          <w:p w:rsidR="00C11766" w:rsidRPr="00656634" w:rsidRDefault="00C11766" w:rsidP="00C11766">
            <w:pPr>
              <w:pStyle w:val="ListParagraph"/>
              <w:numPr>
                <w:ilvl w:val="3"/>
                <w:numId w:val="1"/>
              </w:numPr>
              <w:spacing w:after="0" w:line="240" w:lineRule="auto"/>
              <w:ind w:left="529"/>
            </w:pPr>
            <w:r w:rsidRPr="001628D8">
              <w:rPr>
                <w:sz w:val="20"/>
                <w:szCs w:val="20"/>
              </w:rPr>
              <w:t>Use some clearly identifiable letters to communicate meaning, representing some sounds correctly and in sequence.</w:t>
            </w:r>
          </w:p>
          <w:p w:rsidR="00C11766" w:rsidRDefault="00C11766" w:rsidP="00C11766">
            <w:pPr>
              <w:ind w:left="169"/>
            </w:pPr>
            <w:r>
              <w:t>Y1</w:t>
            </w:r>
          </w:p>
          <w:p w:rsidR="00C11766" w:rsidRPr="00656634" w:rsidRDefault="00C11766" w:rsidP="00C11766">
            <w:pPr>
              <w:pStyle w:val="ListParagraph"/>
              <w:numPr>
                <w:ilvl w:val="0"/>
                <w:numId w:val="7"/>
              </w:numPr>
              <w:spacing w:after="0" w:line="240" w:lineRule="auto"/>
              <w:ind w:left="318"/>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7"/>
              </w:numPr>
              <w:spacing w:after="0" w:line="240" w:lineRule="auto"/>
              <w:ind w:left="318"/>
              <w:rPr>
                <w:sz w:val="20"/>
                <w:szCs w:val="20"/>
              </w:rPr>
            </w:pPr>
            <w:r w:rsidRPr="00656634">
              <w:rPr>
                <w:sz w:val="20"/>
                <w:szCs w:val="20"/>
              </w:rPr>
              <w:t>I can usually use capital letters and full stops to show my sentences.</w:t>
            </w:r>
          </w:p>
          <w:p w:rsidR="00C11766" w:rsidRDefault="00C11766" w:rsidP="00C11766">
            <w:pPr>
              <w:pStyle w:val="ListParagraph"/>
              <w:numPr>
                <w:ilvl w:val="0"/>
                <w:numId w:val="7"/>
              </w:numPr>
              <w:spacing w:after="0" w:line="240" w:lineRule="auto"/>
              <w:ind w:left="318"/>
            </w:pPr>
            <w:r w:rsidRPr="00656634">
              <w:rPr>
                <w:sz w:val="20"/>
                <w:szCs w:val="20"/>
              </w:rPr>
              <w:t>I can use and in my writing.</w:t>
            </w:r>
          </w:p>
        </w:tc>
        <w:tc>
          <w:tcPr>
            <w:tcW w:w="2989" w:type="dxa"/>
            <w:gridSpan w:val="2"/>
          </w:tcPr>
          <w:p w:rsidR="00C11766" w:rsidRDefault="00C11766" w:rsidP="00C11766">
            <w:r w:rsidRPr="00A90EF3">
              <w:t>EYFS</w:t>
            </w:r>
          </w:p>
          <w:p w:rsidR="00C11766" w:rsidRPr="001628D8" w:rsidRDefault="00C11766" w:rsidP="00C11766">
            <w:pPr>
              <w:pStyle w:val="ListParagraph"/>
              <w:numPr>
                <w:ilvl w:val="0"/>
                <w:numId w:val="2"/>
              </w:numPr>
              <w:spacing w:after="0" w:line="240" w:lineRule="auto"/>
              <w:ind w:left="315"/>
              <w:rPr>
                <w:sz w:val="20"/>
                <w:szCs w:val="20"/>
              </w:rPr>
            </w:pPr>
            <w:r w:rsidRPr="001628D8">
              <w:rPr>
                <w:sz w:val="20"/>
                <w:szCs w:val="20"/>
              </w:rPr>
              <w:t>Give meaning to marks they make as they draw and write.</w:t>
            </w:r>
          </w:p>
          <w:p w:rsidR="00C11766" w:rsidRPr="001628D8" w:rsidRDefault="00C11766" w:rsidP="00C11766">
            <w:pPr>
              <w:pStyle w:val="ListParagraph"/>
              <w:numPr>
                <w:ilvl w:val="0"/>
                <w:numId w:val="2"/>
              </w:numPr>
              <w:spacing w:after="0" w:line="240" w:lineRule="auto"/>
              <w:ind w:left="315"/>
              <w:rPr>
                <w:sz w:val="20"/>
                <w:szCs w:val="20"/>
              </w:rPr>
            </w:pPr>
            <w:r w:rsidRPr="001628D8">
              <w:rPr>
                <w:sz w:val="20"/>
                <w:szCs w:val="20"/>
              </w:rPr>
              <w:t>Use some clearly identifiable letters to communicate meaning, representing some sounds correctly and in sequence.</w:t>
            </w:r>
          </w:p>
          <w:p w:rsidR="00C11766" w:rsidRPr="001628D8" w:rsidRDefault="00C11766" w:rsidP="00C11766">
            <w:pPr>
              <w:pStyle w:val="ListParagraph"/>
              <w:numPr>
                <w:ilvl w:val="0"/>
                <w:numId w:val="2"/>
              </w:numPr>
              <w:spacing w:after="0" w:line="240" w:lineRule="auto"/>
              <w:ind w:left="315"/>
              <w:rPr>
                <w:sz w:val="20"/>
                <w:szCs w:val="20"/>
              </w:rPr>
            </w:pPr>
            <w:r w:rsidRPr="001628D8">
              <w:rPr>
                <w:sz w:val="20"/>
                <w:szCs w:val="20"/>
              </w:rPr>
              <w:t>Writes own name and other things such as labels, captions.</w:t>
            </w:r>
          </w:p>
          <w:p w:rsidR="00C11766" w:rsidRPr="00656634" w:rsidRDefault="00C11766" w:rsidP="00C11766">
            <w:pPr>
              <w:pStyle w:val="ListParagraph"/>
              <w:numPr>
                <w:ilvl w:val="0"/>
                <w:numId w:val="2"/>
              </w:numPr>
              <w:spacing w:after="0" w:line="240" w:lineRule="auto"/>
              <w:ind w:left="315"/>
            </w:pPr>
            <w:r w:rsidRPr="001628D8">
              <w:rPr>
                <w:sz w:val="20"/>
                <w:szCs w:val="20"/>
              </w:rPr>
              <w:t>Attempts to write short sentences in meaningful contexts.</w:t>
            </w:r>
          </w:p>
          <w:p w:rsidR="00C11766" w:rsidRDefault="00C11766" w:rsidP="00C11766">
            <w:pPr>
              <w:ind w:left="-45"/>
            </w:pPr>
            <w:r>
              <w:t>Y1</w:t>
            </w:r>
          </w:p>
          <w:p w:rsidR="00C11766" w:rsidRPr="00656634" w:rsidRDefault="00C11766" w:rsidP="00C11766">
            <w:pPr>
              <w:pStyle w:val="ListParagraph"/>
              <w:numPr>
                <w:ilvl w:val="0"/>
                <w:numId w:val="8"/>
              </w:numPr>
              <w:spacing w:after="0"/>
              <w:ind w:left="315"/>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8"/>
              </w:numPr>
              <w:spacing w:after="0"/>
              <w:ind w:left="315"/>
              <w:rPr>
                <w:sz w:val="20"/>
                <w:szCs w:val="20"/>
              </w:rPr>
            </w:pPr>
            <w:r w:rsidRPr="00656634">
              <w:rPr>
                <w:sz w:val="20"/>
                <w:szCs w:val="20"/>
              </w:rPr>
              <w:t>I can usually use capital letters and full stops to show my sentences.</w:t>
            </w:r>
          </w:p>
          <w:p w:rsidR="00C11766" w:rsidRPr="00656634" w:rsidRDefault="00C11766" w:rsidP="00C11766">
            <w:pPr>
              <w:pStyle w:val="ListParagraph"/>
              <w:numPr>
                <w:ilvl w:val="0"/>
                <w:numId w:val="8"/>
              </w:numPr>
              <w:spacing w:after="0"/>
              <w:ind w:left="315"/>
              <w:rPr>
                <w:sz w:val="20"/>
                <w:szCs w:val="20"/>
              </w:rPr>
            </w:pPr>
            <w:r w:rsidRPr="00656634">
              <w:rPr>
                <w:sz w:val="20"/>
                <w:szCs w:val="20"/>
              </w:rPr>
              <w:t xml:space="preserve">I can use </w:t>
            </w:r>
            <w:r w:rsidRPr="00656634">
              <w:rPr>
                <w:i/>
                <w:sz w:val="20"/>
                <w:szCs w:val="20"/>
              </w:rPr>
              <w:t>and</w:t>
            </w:r>
            <w:r w:rsidRPr="00656634">
              <w:rPr>
                <w:sz w:val="20"/>
                <w:szCs w:val="20"/>
              </w:rPr>
              <w:t xml:space="preserve"> in my writing.</w:t>
            </w:r>
          </w:p>
          <w:p w:rsidR="00C11766" w:rsidRDefault="00C11766" w:rsidP="00C11766">
            <w:pPr>
              <w:pStyle w:val="ListParagraph"/>
              <w:numPr>
                <w:ilvl w:val="0"/>
                <w:numId w:val="8"/>
              </w:numPr>
              <w:spacing w:after="0" w:line="240" w:lineRule="auto"/>
              <w:ind w:left="315"/>
            </w:pPr>
            <w:r w:rsidRPr="00656634">
              <w:rPr>
                <w:sz w:val="20"/>
                <w:szCs w:val="20"/>
              </w:rPr>
              <w:lastRenderedPageBreak/>
              <w:t>I can use capital letters for people’s names, places, the days of the week and I.</w:t>
            </w:r>
          </w:p>
        </w:tc>
        <w:tc>
          <w:tcPr>
            <w:tcW w:w="2989" w:type="dxa"/>
            <w:gridSpan w:val="2"/>
          </w:tcPr>
          <w:p w:rsidR="00C11766" w:rsidRDefault="00C11766" w:rsidP="00C11766">
            <w:r w:rsidRPr="00A90EF3">
              <w:lastRenderedPageBreak/>
              <w:t>EYFS</w:t>
            </w:r>
          </w:p>
          <w:p w:rsidR="00C11766" w:rsidRPr="001628D8" w:rsidRDefault="00C11766" w:rsidP="00C11766">
            <w:pPr>
              <w:pStyle w:val="ListParagraph"/>
              <w:numPr>
                <w:ilvl w:val="0"/>
                <w:numId w:val="3"/>
              </w:numPr>
              <w:spacing w:after="0" w:line="240" w:lineRule="auto"/>
              <w:ind w:left="378"/>
              <w:rPr>
                <w:sz w:val="20"/>
                <w:szCs w:val="20"/>
              </w:rPr>
            </w:pPr>
            <w:r w:rsidRPr="001628D8">
              <w:rPr>
                <w:sz w:val="20"/>
                <w:szCs w:val="20"/>
              </w:rPr>
              <w:t>Give meaning to marks they make as they draw and write.</w:t>
            </w:r>
          </w:p>
          <w:p w:rsidR="00C11766" w:rsidRPr="001628D8" w:rsidRDefault="00C11766" w:rsidP="00C11766">
            <w:pPr>
              <w:pStyle w:val="ListParagraph"/>
              <w:numPr>
                <w:ilvl w:val="0"/>
                <w:numId w:val="3"/>
              </w:numPr>
              <w:spacing w:after="0" w:line="240" w:lineRule="auto"/>
              <w:ind w:left="378"/>
              <w:rPr>
                <w:sz w:val="20"/>
                <w:szCs w:val="20"/>
              </w:rPr>
            </w:pPr>
            <w:r w:rsidRPr="001628D8">
              <w:rPr>
                <w:sz w:val="20"/>
                <w:szCs w:val="20"/>
              </w:rPr>
              <w:t>Use some clearly identifiable letters to communicate meaning, representing some sounds correctly and in sequence.</w:t>
            </w:r>
          </w:p>
          <w:p w:rsidR="00C11766" w:rsidRPr="001628D8" w:rsidRDefault="00C11766" w:rsidP="00C11766">
            <w:pPr>
              <w:pStyle w:val="ListParagraph"/>
              <w:numPr>
                <w:ilvl w:val="0"/>
                <w:numId w:val="3"/>
              </w:numPr>
              <w:spacing w:after="0" w:line="240" w:lineRule="auto"/>
              <w:ind w:left="378"/>
              <w:rPr>
                <w:sz w:val="20"/>
                <w:szCs w:val="20"/>
              </w:rPr>
            </w:pPr>
            <w:r w:rsidRPr="001628D8">
              <w:rPr>
                <w:sz w:val="20"/>
                <w:szCs w:val="20"/>
              </w:rPr>
              <w:t>Writes own name and other things such as labels, captions.</w:t>
            </w:r>
          </w:p>
          <w:p w:rsidR="00C11766" w:rsidRPr="00656634" w:rsidRDefault="00C11766" w:rsidP="00C11766">
            <w:pPr>
              <w:pStyle w:val="ListParagraph"/>
              <w:numPr>
                <w:ilvl w:val="0"/>
                <w:numId w:val="3"/>
              </w:numPr>
              <w:spacing w:after="0" w:line="240" w:lineRule="auto"/>
              <w:ind w:left="378"/>
            </w:pPr>
            <w:r w:rsidRPr="001628D8">
              <w:rPr>
                <w:sz w:val="20"/>
                <w:szCs w:val="20"/>
              </w:rPr>
              <w:t>Attempts to write short sentences in meaningful contexts</w:t>
            </w:r>
            <w:r w:rsidRPr="001628D8">
              <w:rPr>
                <w:sz w:val="16"/>
              </w:rPr>
              <w:t>.</w:t>
            </w:r>
          </w:p>
          <w:p w:rsidR="00C11766" w:rsidRDefault="00C11766" w:rsidP="00C11766">
            <w:pPr>
              <w:ind w:left="18"/>
            </w:pPr>
            <w:r>
              <w:t>Y1</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usually use capital letters and full stops to show my sentences.</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lastRenderedPageBreak/>
              <w:t xml:space="preserve">I can use </w:t>
            </w:r>
            <w:r w:rsidRPr="00656634">
              <w:rPr>
                <w:i/>
                <w:sz w:val="20"/>
                <w:szCs w:val="20"/>
              </w:rPr>
              <w:t>and</w:t>
            </w:r>
            <w:r w:rsidRPr="00656634">
              <w:rPr>
                <w:sz w:val="20"/>
                <w:szCs w:val="20"/>
              </w:rPr>
              <w:t xml:space="preserve"> in my writing.</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use capital letters for people’s names, places, the days of the week and I.</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sometimes use? and!</w:t>
            </w:r>
          </w:p>
          <w:p w:rsidR="00C11766" w:rsidRDefault="00C11766" w:rsidP="00C11766">
            <w:pPr>
              <w:pStyle w:val="ListParagraph"/>
              <w:numPr>
                <w:ilvl w:val="0"/>
                <w:numId w:val="9"/>
              </w:numPr>
              <w:spacing w:after="0" w:line="240" w:lineRule="auto"/>
              <w:ind w:left="378" w:hanging="378"/>
            </w:pPr>
            <w:r w:rsidRPr="00656634">
              <w:rPr>
                <w:sz w:val="20"/>
                <w:szCs w:val="20"/>
              </w:rPr>
              <w:t>I can use time connectives in my writing.</w:t>
            </w:r>
          </w:p>
        </w:tc>
        <w:tc>
          <w:tcPr>
            <w:tcW w:w="2989" w:type="dxa"/>
            <w:gridSpan w:val="2"/>
          </w:tcPr>
          <w:p w:rsidR="00C11766" w:rsidRDefault="00C11766" w:rsidP="00C11766">
            <w:r w:rsidRPr="00A90EF3">
              <w:lastRenderedPageBreak/>
              <w:t>EYFS</w:t>
            </w:r>
          </w:p>
          <w:p w:rsidR="00C11766" w:rsidRPr="001628D8" w:rsidRDefault="00C11766" w:rsidP="00C11766">
            <w:pPr>
              <w:pStyle w:val="ListParagraph"/>
              <w:numPr>
                <w:ilvl w:val="0"/>
                <w:numId w:val="4"/>
              </w:numPr>
              <w:spacing w:after="0" w:line="240" w:lineRule="auto"/>
              <w:ind w:left="300"/>
              <w:rPr>
                <w:sz w:val="20"/>
                <w:szCs w:val="20"/>
              </w:rPr>
            </w:pPr>
            <w:r w:rsidRPr="001628D8">
              <w:rPr>
                <w:sz w:val="20"/>
                <w:szCs w:val="20"/>
              </w:rPr>
              <w:t>Give meaning to marks they make as they draw and write.</w:t>
            </w:r>
          </w:p>
          <w:p w:rsidR="00C11766" w:rsidRPr="001628D8" w:rsidRDefault="00C11766" w:rsidP="00C11766">
            <w:pPr>
              <w:pStyle w:val="ListParagraph"/>
              <w:numPr>
                <w:ilvl w:val="0"/>
                <w:numId w:val="4"/>
              </w:numPr>
              <w:spacing w:after="0" w:line="240" w:lineRule="auto"/>
              <w:ind w:left="300"/>
              <w:rPr>
                <w:sz w:val="20"/>
                <w:szCs w:val="20"/>
              </w:rPr>
            </w:pPr>
            <w:r w:rsidRPr="001628D8">
              <w:rPr>
                <w:sz w:val="20"/>
                <w:szCs w:val="20"/>
              </w:rPr>
              <w:t>Use some clearly identifiable letters to communicate meaning, representing some sounds correctly and in sequence.</w:t>
            </w:r>
          </w:p>
          <w:p w:rsidR="00C11766" w:rsidRPr="001628D8" w:rsidRDefault="00C11766" w:rsidP="00C11766">
            <w:pPr>
              <w:pStyle w:val="ListParagraph"/>
              <w:numPr>
                <w:ilvl w:val="0"/>
                <w:numId w:val="4"/>
              </w:numPr>
              <w:spacing w:after="0" w:line="240" w:lineRule="auto"/>
              <w:ind w:left="300"/>
              <w:rPr>
                <w:sz w:val="20"/>
                <w:szCs w:val="20"/>
              </w:rPr>
            </w:pPr>
            <w:r w:rsidRPr="001628D8">
              <w:rPr>
                <w:sz w:val="20"/>
                <w:szCs w:val="20"/>
              </w:rPr>
              <w:t>Writes own name and other things such as labels, captions.</w:t>
            </w:r>
          </w:p>
          <w:p w:rsidR="00C11766" w:rsidRPr="00656634" w:rsidRDefault="00C11766" w:rsidP="00C11766">
            <w:pPr>
              <w:pStyle w:val="ListParagraph"/>
              <w:numPr>
                <w:ilvl w:val="0"/>
                <w:numId w:val="4"/>
              </w:numPr>
              <w:spacing w:after="0" w:line="240" w:lineRule="auto"/>
              <w:ind w:left="300"/>
            </w:pPr>
            <w:r w:rsidRPr="001628D8">
              <w:rPr>
                <w:sz w:val="20"/>
                <w:szCs w:val="20"/>
              </w:rPr>
              <w:t>Attempts to write short sentences in meaningful contexts.</w:t>
            </w:r>
          </w:p>
          <w:p w:rsidR="00C11766" w:rsidRDefault="00C11766" w:rsidP="00C11766">
            <w:pPr>
              <w:ind w:left="-60"/>
              <w:rPr>
                <w:sz w:val="20"/>
                <w:szCs w:val="20"/>
              </w:rPr>
            </w:pPr>
            <w:r w:rsidRPr="00656634">
              <w:rPr>
                <w:sz w:val="20"/>
                <w:szCs w:val="20"/>
              </w:rPr>
              <w:t>Y1</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usually use capital letters and full stops to show my sentences.</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 xml:space="preserve">I can use </w:t>
            </w:r>
            <w:r w:rsidRPr="00656634">
              <w:rPr>
                <w:i/>
                <w:sz w:val="20"/>
                <w:szCs w:val="20"/>
              </w:rPr>
              <w:t>and</w:t>
            </w:r>
            <w:r w:rsidRPr="00656634">
              <w:rPr>
                <w:sz w:val="20"/>
                <w:szCs w:val="20"/>
              </w:rPr>
              <w:t xml:space="preserve"> in my writing.</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lastRenderedPageBreak/>
              <w:t>I can use capital letters for people’s names, places, the days of the week and I.</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sometimes use? and!</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spot and use verbs.</w:t>
            </w:r>
          </w:p>
          <w:p w:rsidR="00C11766" w:rsidRDefault="00C11766" w:rsidP="00C11766">
            <w:pPr>
              <w:pStyle w:val="ListParagraph"/>
              <w:numPr>
                <w:ilvl w:val="0"/>
                <w:numId w:val="10"/>
              </w:numPr>
              <w:spacing w:after="0" w:line="240" w:lineRule="auto"/>
              <w:ind w:left="300"/>
            </w:pPr>
            <w:r w:rsidRPr="00656634">
              <w:rPr>
                <w:sz w:val="20"/>
                <w:szCs w:val="20"/>
              </w:rPr>
              <w:t>I can spot and use adjectives</w:t>
            </w:r>
          </w:p>
        </w:tc>
        <w:tc>
          <w:tcPr>
            <w:tcW w:w="2989" w:type="dxa"/>
            <w:gridSpan w:val="2"/>
          </w:tcPr>
          <w:p w:rsidR="00C11766" w:rsidRDefault="00C11766" w:rsidP="00C11766">
            <w:r w:rsidRPr="00A90EF3">
              <w:lastRenderedPageBreak/>
              <w:t>EYFS</w:t>
            </w:r>
          </w:p>
          <w:p w:rsidR="00C11766" w:rsidRPr="00656634" w:rsidRDefault="00C11766" w:rsidP="00C11766">
            <w:pPr>
              <w:pStyle w:val="ListParagraph"/>
              <w:numPr>
                <w:ilvl w:val="0"/>
                <w:numId w:val="5"/>
              </w:numPr>
              <w:spacing w:after="0" w:line="240" w:lineRule="auto"/>
              <w:ind w:left="363"/>
              <w:rPr>
                <w:sz w:val="20"/>
                <w:szCs w:val="20"/>
              </w:rPr>
            </w:pPr>
            <w:r w:rsidRPr="00656634">
              <w:rPr>
                <w:sz w:val="20"/>
                <w:szCs w:val="20"/>
              </w:rPr>
              <w:t>Give meaning to marks they make as they draw and write.</w:t>
            </w:r>
          </w:p>
          <w:p w:rsidR="00C11766" w:rsidRPr="00656634" w:rsidRDefault="00C11766" w:rsidP="00C11766">
            <w:pPr>
              <w:pStyle w:val="ListParagraph"/>
              <w:numPr>
                <w:ilvl w:val="0"/>
                <w:numId w:val="5"/>
              </w:numPr>
              <w:spacing w:after="0" w:line="240" w:lineRule="auto"/>
              <w:ind w:left="363"/>
              <w:rPr>
                <w:sz w:val="20"/>
                <w:szCs w:val="20"/>
              </w:rPr>
            </w:pPr>
            <w:r w:rsidRPr="00656634">
              <w:rPr>
                <w:sz w:val="20"/>
                <w:szCs w:val="20"/>
              </w:rPr>
              <w:t>Use some clearly identifiable letters to communicate meaning, representing some sounds correctly and in sequence.</w:t>
            </w:r>
          </w:p>
          <w:p w:rsidR="00C11766" w:rsidRPr="00656634" w:rsidRDefault="00C11766" w:rsidP="00C11766">
            <w:pPr>
              <w:pStyle w:val="ListParagraph"/>
              <w:numPr>
                <w:ilvl w:val="0"/>
                <w:numId w:val="5"/>
              </w:numPr>
              <w:spacing w:after="0" w:line="240" w:lineRule="auto"/>
              <w:ind w:left="363"/>
              <w:rPr>
                <w:sz w:val="20"/>
                <w:szCs w:val="20"/>
              </w:rPr>
            </w:pPr>
            <w:r w:rsidRPr="00656634">
              <w:rPr>
                <w:sz w:val="20"/>
                <w:szCs w:val="20"/>
              </w:rPr>
              <w:t>Writes own name and other things such as labels, captions.</w:t>
            </w:r>
          </w:p>
          <w:p w:rsidR="00C11766" w:rsidRPr="00656634" w:rsidRDefault="00C11766" w:rsidP="00C11766">
            <w:pPr>
              <w:pStyle w:val="ListParagraph"/>
              <w:numPr>
                <w:ilvl w:val="0"/>
                <w:numId w:val="5"/>
              </w:numPr>
              <w:spacing w:after="0" w:line="240" w:lineRule="auto"/>
              <w:ind w:left="363"/>
            </w:pPr>
            <w:r w:rsidRPr="00656634">
              <w:rPr>
                <w:sz w:val="20"/>
                <w:szCs w:val="20"/>
              </w:rPr>
              <w:t>Attempts to write short sentences in meaningful contexts.</w:t>
            </w:r>
          </w:p>
          <w:p w:rsidR="00C11766" w:rsidRDefault="00C11766" w:rsidP="00C11766">
            <w:pPr>
              <w:ind w:left="3"/>
            </w:pPr>
            <w:r>
              <w:t>Y1</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FILLING ANY REMAINING GAPS IN KNOWLEDGE AND UNDERSTANDING</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use finger spaces between words when I am writing a few sentences by myself.</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lastRenderedPageBreak/>
              <w:t>I can usually use capital letters and full stops to show my sentences.</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 xml:space="preserve">I can use </w:t>
            </w:r>
            <w:r w:rsidRPr="00656634">
              <w:rPr>
                <w:rFonts w:ascii="Calibri" w:hAnsi="Calibri" w:cs="Calibri"/>
                <w:i/>
                <w:sz w:val="20"/>
                <w:szCs w:val="20"/>
              </w:rPr>
              <w:t>and</w:t>
            </w:r>
            <w:r w:rsidRPr="00656634">
              <w:rPr>
                <w:rFonts w:ascii="Calibri" w:hAnsi="Calibri" w:cs="Calibri"/>
                <w:sz w:val="20"/>
                <w:szCs w:val="20"/>
              </w:rPr>
              <w:t xml:space="preserve"> in my writing.</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use capital letters for people’s names, places, the days of the week and I.</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sometimes use? and!</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spot and use verbs.</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spot and use adjectives.</w:t>
            </w:r>
          </w:p>
          <w:p w:rsidR="00C11766" w:rsidRDefault="00C11766" w:rsidP="00C11766">
            <w:pPr>
              <w:pStyle w:val="ListParagraph"/>
              <w:numPr>
                <w:ilvl w:val="0"/>
                <w:numId w:val="11"/>
              </w:numPr>
              <w:spacing w:after="0" w:line="240" w:lineRule="auto"/>
              <w:ind w:left="363"/>
            </w:pPr>
            <w:r w:rsidRPr="00656634">
              <w:rPr>
                <w:rFonts w:ascii="Calibri" w:hAnsi="Calibri" w:cs="Calibri"/>
                <w:sz w:val="20"/>
                <w:szCs w:val="20"/>
              </w:rPr>
              <w:t>I can use time connectives in my writing.</w:t>
            </w:r>
          </w:p>
        </w:tc>
        <w:tc>
          <w:tcPr>
            <w:tcW w:w="4318" w:type="dxa"/>
            <w:gridSpan w:val="2"/>
          </w:tcPr>
          <w:p w:rsidR="00C11766" w:rsidRDefault="00C11766" w:rsidP="00C11766">
            <w:r w:rsidRPr="00A90EF3">
              <w:lastRenderedPageBreak/>
              <w:t>EYFS</w:t>
            </w:r>
          </w:p>
          <w:p w:rsidR="00C11766" w:rsidRPr="00656634" w:rsidRDefault="00C11766" w:rsidP="00C11766">
            <w:pPr>
              <w:pStyle w:val="ListParagraph"/>
              <w:numPr>
                <w:ilvl w:val="0"/>
                <w:numId w:val="6"/>
              </w:numPr>
              <w:spacing w:after="0" w:line="240" w:lineRule="auto"/>
              <w:ind w:left="298" w:hanging="284"/>
              <w:rPr>
                <w:sz w:val="20"/>
                <w:szCs w:val="20"/>
              </w:rPr>
            </w:pPr>
            <w:r w:rsidRPr="00656634">
              <w:rPr>
                <w:sz w:val="20"/>
                <w:szCs w:val="20"/>
              </w:rPr>
              <w:t>Give meaning to marks they make as they draw and write.</w:t>
            </w:r>
          </w:p>
          <w:p w:rsidR="00C11766" w:rsidRPr="00656634" w:rsidRDefault="00C11766" w:rsidP="00C11766">
            <w:pPr>
              <w:pStyle w:val="ListParagraph"/>
              <w:numPr>
                <w:ilvl w:val="0"/>
                <w:numId w:val="6"/>
              </w:numPr>
              <w:spacing w:after="0" w:line="240" w:lineRule="auto"/>
              <w:ind w:left="298" w:hanging="284"/>
              <w:rPr>
                <w:sz w:val="20"/>
                <w:szCs w:val="20"/>
              </w:rPr>
            </w:pPr>
            <w:r w:rsidRPr="00656634">
              <w:rPr>
                <w:sz w:val="20"/>
                <w:szCs w:val="20"/>
              </w:rPr>
              <w:t>Use some clearly identifiable letters to communicate meaning, representing some sounds correctly and in sequence.</w:t>
            </w:r>
          </w:p>
          <w:p w:rsidR="00C11766" w:rsidRPr="00656634" w:rsidRDefault="00C11766" w:rsidP="00C11766">
            <w:pPr>
              <w:pStyle w:val="ListParagraph"/>
              <w:numPr>
                <w:ilvl w:val="0"/>
                <w:numId w:val="6"/>
              </w:numPr>
              <w:spacing w:after="0" w:line="240" w:lineRule="auto"/>
              <w:ind w:left="298" w:hanging="284"/>
              <w:rPr>
                <w:sz w:val="20"/>
                <w:szCs w:val="20"/>
              </w:rPr>
            </w:pPr>
            <w:r w:rsidRPr="00656634">
              <w:rPr>
                <w:sz w:val="20"/>
                <w:szCs w:val="20"/>
              </w:rPr>
              <w:t>Writes own name and other things such as labels, captions.</w:t>
            </w:r>
          </w:p>
          <w:p w:rsidR="00C11766" w:rsidRPr="004E7CDB" w:rsidRDefault="00C11766" w:rsidP="00C11766">
            <w:pPr>
              <w:pStyle w:val="ListParagraph"/>
              <w:numPr>
                <w:ilvl w:val="0"/>
                <w:numId w:val="6"/>
              </w:numPr>
              <w:spacing w:after="0" w:line="240" w:lineRule="auto"/>
              <w:ind w:left="298" w:hanging="284"/>
            </w:pPr>
            <w:r w:rsidRPr="00656634">
              <w:rPr>
                <w:sz w:val="20"/>
                <w:szCs w:val="20"/>
              </w:rPr>
              <w:t>Attempts to write short sentences in meaningful contexts.</w:t>
            </w:r>
          </w:p>
          <w:p w:rsidR="00C11766" w:rsidRDefault="00C11766" w:rsidP="00C11766">
            <w:pPr>
              <w:ind w:left="14"/>
            </w:pPr>
            <w:r>
              <w:t>Y1</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EMBEDDING LEARNING OF ALL EXPECTATIONS – USING AND APPLYING</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use finger spaces between words when I am writing a few sentences by myself.</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usually use capital letters and full stops to show my sentences.</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use and in my writing.</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use capital letters for people’s names, places, the days of the week and I.</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sometimes use? and!</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spot and use verbs.</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spot and use adjectives.</w:t>
            </w:r>
          </w:p>
          <w:p w:rsidR="00C11766" w:rsidRDefault="00C11766" w:rsidP="00C11766">
            <w:pPr>
              <w:pStyle w:val="ListParagraph"/>
              <w:numPr>
                <w:ilvl w:val="0"/>
                <w:numId w:val="12"/>
              </w:numPr>
              <w:spacing w:after="0" w:line="240" w:lineRule="auto"/>
              <w:ind w:left="298" w:hanging="298"/>
            </w:pPr>
            <w:r w:rsidRPr="004E7CDB">
              <w:rPr>
                <w:sz w:val="20"/>
                <w:szCs w:val="20"/>
              </w:rPr>
              <w:t>I can use time connectives in my writing.</w:t>
            </w:r>
          </w:p>
        </w:tc>
      </w:tr>
      <w:tr w:rsidR="00C11766" w:rsidTr="00595832">
        <w:tc>
          <w:tcPr>
            <w:tcW w:w="2988" w:type="dxa"/>
            <w:shd w:val="clear" w:color="auto" w:fill="BDD6EE" w:themeFill="accent1" w:themeFillTint="66"/>
          </w:tcPr>
          <w:p w:rsidR="00C11766" w:rsidRDefault="00C11766" w:rsidP="00C11766">
            <w:r>
              <w:lastRenderedPageBreak/>
              <w:t>Reading KS1</w:t>
            </w:r>
          </w:p>
        </w:tc>
        <w:tc>
          <w:tcPr>
            <w:tcW w:w="6420" w:type="dxa"/>
            <w:gridSpan w:val="4"/>
          </w:tcPr>
          <w:p w:rsidR="00C11766" w:rsidRDefault="00C11766" w:rsidP="00C11766">
            <w:pPr>
              <w:jc w:val="center"/>
            </w:pPr>
            <w:r>
              <w:t>Vocabulary/Word meaning</w:t>
            </w:r>
          </w:p>
          <w:p w:rsidR="00C11766" w:rsidRDefault="00C11766" w:rsidP="00C11766">
            <w:pPr>
              <w:jc w:val="center"/>
            </w:pPr>
            <w:r>
              <w:t>Prior knowledge</w:t>
            </w:r>
          </w:p>
          <w:p w:rsidR="00C11766" w:rsidRDefault="00C11766" w:rsidP="00C11766">
            <w:pPr>
              <w:tabs>
                <w:tab w:val="left" w:pos="3779"/>
              </w:tabs>
              <w:jc w:val="center"/>
            </w:pPr>
            <w:r>
              <w:t>Associated with the reading. Links to self, text and wider world</w:t>
            </w:r>
          </w:p>
          <w:p w:rsidR="00C11766" w:rsidRDefault="00C11766" w:rsidP="00C11766">
            <w:pPr>
              <w:jc w:val="center"/>
            </w:pPr>
            <w:r>
              <w:t>This can include</w:t>
            </w:r>
          </w:p>
          <w:p w:rsidR="00C11766" w:rsidRDefault="00C11766" w:rsidP="00C11766">
            <w:pPr>
              <w:jc w:val="center"/>
            </w:pPr>
            <w:r>
              <w:t>Debate, mind-mapping, picture,</w:t>
            </w:r>
          </w:p>
          <w:p w:rsidR="00C11766" w:rsidRDefault="00C11766" w:rsidP="00C11766">
            <w:pPr>
              <w:jc w:val="center"/>
            </w:pPr>
            <w:r>
              <w:t>Inference etc…</w:t>
            </w:r>
          </w:p>
          <w:p w:rsidR="00C11766" w:rsidRDefault="00C11766" w:rsidP="00C11766">
            <w:pPr>
              <w:jc w:val="center"/>
            </w:pPr>
            <w:r>
              <w:t>Summarise the story so far (unless first session)</w:t>
            </w:r>
          </w:p>
          <w:p w:rsidR="00C11766" w:rsidRDefault="00C11766" w:rsidP="00C11766">
            <w:pPr>
              <w:jc w:val="center"/>
            </w:pPr>
            <w:r>
              <w:t>Teacher reads</w:t>
            </w:r>
          </w:p>
          <w:p w:rsidR="00C11766" w:rsidRDefault="00C11766" w:rsidP="00C11766">
            <w:pPr>
              <w:jc w:val="center"/>
            </w:pPr>
            <w:r>
              <w:t>Children to infer and predict.</w:t>
            </w:r>
          </w:p>
          <w:p w:rsidR="00C11766" w:rsidRDefault="00C11766" w:rsidP="00C11766">
            <w:pPr>
              <w:jc w:val="center"/>
            </w:pPr>
            <w:r>
              <w:t>Think out loud and involve the children through questioning and thinking/feeling/</w:t>
            </w:r>
          </w:p>
          <w:p w:rsidR="00C11766" w:rsidRDefault="00C11766" w:rsidP="00C11766">
            <w:pPr>
              <w:tabs>
                <w:tab w:val="left" w:pos="3779"/>
              </w:tabs>
              <w:jc w:val="center"/>
            </w:pPr>
            <w:r>
              <w:t>Happening prompts</w:t>
            </w:r>
          </w:p>
          <w:p w:rsidR="00C11766" w:rsidRDefault="00C11766" w:rsidP="00C11766">
            <w:pPr>
              <w:jc w:val="center"/>
            </w:pPr>
            <w:r>
              <w:t xml:space="preserve">Read the text in small groups/ pairs using think out loud strategy as they do. </w:t>
            </w:r>
          </w:p>
          <w:p w:rsidR="00C11766" w:rsidRDefault="00C11766" w:rsidP="00C11766">
            <w:pPr>
              <w:tabs>
                <w:tab w:val="left" w:pos="3779"/>
              </w:tabs>
              <w:jc w:val="center"/>
            </w:pPr>
            <w:r>
              <w:t>(focus on fluency, expression and intonation)</w:t>
            </w:r>
          </w:p>
          <w:p w:rsidR="00C11766" w:rsidRDefault="00C11766" w:rsidP="00C11766">
            <w:pPr>
              <w:tabs>
                <w:tab w:val="left" w:pos="3779"/>
              </w:tabs>
              <w:jc w:val="center"/>
            </w:pPr>
            <w:r>
              <w:t>Children answer questions verbally</w:t>
            </w:r>
          </w:p>
          <w:p w:rsidR="00C11766" w:rsidRDefault="00C11766" w:rsidP="00C11766">
            <w:pPr>
              <w:jc w:val="center"/>
            </w:pPr>
            <w:r>
              <w:t>Vocabulary discussion – magpie/ glossary?</w:t>
            </w:r>
          </w:p>
          <w:p w:rsidR="00C11766" w:rsidRDefault="00C11766" w:rsidP="00C11766">
            <w:pPr>
              <w:jc w:val="center"/>
            </w:pPr>
          </w:p>
        </w:tc>
        <w:tc>
          <w:tcPr>
            <w:tcW w:w="6421" w:type="dxa"/>
            <w:gridSpan w:val="4"/>
          </w:tcPr>
          <w:p w:rsidR="00C11766" w:rsidRDefault="00C11766" w:rsidP="00C11766">
            <w:pPr>
              <w:jc w:val="center"/>
            </w:pPr>
            <w:r>
              <w:t>Vocabulary/Word meaning</w:t>
            </w:r>
          </w:p>
          <w:p w:rsidR="00C11766" w:rsidRDefault="00C11766" w:rsidP="00C11766">
            <w:pPr>
              <w:jc w:val="center"/>
            </w:pPr>
            <w:r>
              <w:t>Prior knowledge</w:t>
            </w:r>
          </w:p>
          <w:p w:rsidR="00C11766" w:rsidRDefault="00C11766" w:rsidP="00C11766">
            <w:pPr>
              <w:tabs>
                <w:tab w:val="left" w:pos="3779"/>
              </w:tabs>
              <w:jc w:val="center"/>
            </w:pPr>
            <w:r>
              <w:t>Associated with the reading. Links to self, text and wider world</w:t>
            </w:r>
          </w:p>
          <w:p w:rsidR="00C11766" w:rsidRDefault="00C11766" w:rsidP="00C11766">
            <w:pPr>
              <w:jc w:val="center"/>
            </w:pPr>
            <w:r>
              <w:t>This can include</w:t>
            </w:r>
          </w:p>
          <w:p w:rsidR="00C11766" w:rsidRDefault="00C11766" w:rsidP="00C11766">
            <w:pPr>
              <w:jc w:val="center"/>
            </w:pPr>
            <w:r>
              <w:t>Debate, mind-mapping, picture,</w:t>
            </w:r>
          </w:p>
          <w:p w:rsidR="00C11766" w:rsidRDefault="00C11766" w:rsidP="00C11766">
            <w:pPr>
              <w:jc w:val="center"/>
            </w:pPr>
            <w:r>
              <w:t>Inference etc…</w:t>
            </w:r>
          </w:p>
          <w:p w:rsidR="00C11766" w:rsidRDefault="00C11766" w:rsidP="00C11766">
            <w:pPr>
              <w:jc w:val="center"/>
            </w:pPr>
            <w:r>
              <w:t>Summarise the story so far (unless first session)</w:t>
            </w:r>
          </w:p>
          <w:p w:rsidR="00C11766" w:rsidRDefault="00C11766" w:rsidP="00C11766">
            <w:pPr>
              <w:jc w:val="center"/>
            </w:pPr>
            <w:r>
              <w:t>Teacher reads</w:t>
            </w:r>
          </w:p>
          <w:p w:rsidR="00C11766" w:rsidRDefault="00C11766" w:rsidP="00C11766">
            <w:pPr>
              <w:jc w:val="center"/>
            </w:pPr>
            <w:r>
              <w:t>Children to infer and predict.</w:t>
            </w:r>
          </w:p>
          <w:p w:rsidR="00C11766" w:rsidRDefault="00C11766" w:rsidP="00C11766">
            <w:pPr>
              <w:jc w:val="center"/>
            </w:pPr>
            <w:r>
              <w:t>Think out loud and involve the children through questioning and thinking/feeling/</w:t>
            </w:r>
          </w:p>
          <w:p w:rsidR="00C11766" w:rsidRDefault="00C11766" w:rsidP="00C11766">
            <w:pPr>
              <w:tabs>
                <w:tab w:val="left" w:pos="3779"/>
              </w:tabs>
              <w:jc w:val="center"/>
            </w:pPr>
            <w:r>
              <w:t>Happening prompts</w:t>
            </w:r>
          </w:p>
          <w:p w:rsidR="00C11766" w:rsidRDefault="00C11766" w:rsidP="00C11766">
            <w:pPr>
              <w:jc w:val="center"/>
            </w:pPr>
            <w:r>
              <w:t xml:space="preserve">Read the text in small groups/ pairs using think out loud strategy as they do. </w:t>
            </w:r>
          </w:p>
          <w:p w:rsidR="00C11766" w:rsidRDefault="00C11766" w:rsidP="00C11766">
            <w:pPr>
              <w:tabs>
                <w:tab w:val="left" w:pos="3779"/>
              </w:tabs>
              <w:jc w:val="center"/>
            </w:pPr>
            <w:r>
              <w:t>(focus on fluency, expression and intonation)</w:t>
            </w:r>
          </w:p>
          <w:p w:rsidR="00C11766" w:rsidRDefault="00C11766" w:rsidP="00C11766">
            <w:pPr>
              <w:tabs>
                <w:tab w:val="left" w:pos="3779"/>
              </w:tabs>
              <w:jc w:val="center"/>
            </w:pPr>
            <w:r>
              <w:t>Children answer questions verbally/ some written answers</w:t>
            </w:r>
          </w:p>
          <w:p w:rsidR="00C11766" w:rsidRDefault="00C11766" w:rsidP="00C11766">
            <w:pPr>
              <w:jc w:val="center"/>
            </w:pPr>
            <w:r>
              <w:t>Vocabulary discussion – magpie/ glossary?</w:t>
            </w:r>
          </w:p>
          <w:p w:rsidR="00C11766" w:rsidRDefault="00C11766" w:rsidP="00C11766">
            <w:r>
              <w:t>Reading KS1</w:t>
            </w:r>
          </w:p>
        </w:tc>
        <w:tc>
          <w:tcPr>
            <w:tcW w:w="6421" w:type="dxa"/>
            <w:gridSpan w:val="3"/>
          </w:tcPr>
          <w:p w:rsidR="00C11766" w:rsidRDefault="00C11766" w:rsidP="00C11766">
            <w:pPr>
              <w:jc w:val="center"/>
            </w:pPr>
            <w:r>
              <w:t>Vocabulary/Word meaning</w:t>
            </w:r>
          </w:p>
          <w:p w:rsidR="00C11766" w:rsidRDefault="00C11766" w:rsidP="00C11766">
            <w:pPr>
              <w:jc w:val="center"/>
            </w:pPr>
            <w:r>
              <w:t>Prior knowledge</w:t>
            </w:r>
          </w:p>
          <w:p w:rsidR="00C11766" w:rsidRDefault="00C11766" w:rsidP="00C11766">
            <w:pPr>
              <w:tabs>
                <w:tab w:val="left" w:pos="3779"/>
              </w:tabs>
              <w:jc w:val="center"/>
            </w:pPr>
            <w:r>
              <w:t>Associated with the reading. Links to self, text and wider world</w:t>
            </w:r>
          </w:p>
          <w:p w:rsidR="00C11766" w:rsidRDefault="00C11766" w:rsidP="00C11766">
            <w:pPr>
              <w:jc w:val="center"/>
            </w:pPr>
            <w:r>
              <w:t>This can include</w:t>
            </w:r>
          </w:p>
          <w:p w:rsidR="00C11766" w:rsidRDefault="00C11766" w:rsidP="00C11766">
            <w:pPr>
              <w:jc w:val="center"/>
            </w:pPr>
            <w:r>
              <w:t>Debate, mind-mapping, picture,</w:t>
            </w:r>
          </w:p>
          <w:p w:rsidR="00C11766" w:rsidRDefault="00C11766" w:rsidP="00C11766">
            <w:pPr>
              <w:jc w:val="center"/>
            </w:pPr>
            <w:r>
              <w:t>Inference etc…</w:t>
            </w:r>
          </w:p>
          <w:p w:rsidR="00C11766" w:rsidRDefault="00C11766" w:rsidP="00C11766">
            <w:pPr>
              <w:jc w:val="center"/>
            </w:pPr>
            <w:r>
              <w:t>Summarise the story so far (unless first session)</w:t>
            </w:r>
          </w:p>
          <w:p w:rsidR="00C11766" w:rsidRDefault="00C11766" w:rsidP="00C11766">
            <w:pPr>
              <w:jc w:val="center"/>
            </w:pPr>
            <w:r>
              <w:t>Teacher reads</w:t>
            </w:r>
          </w:p>
          <w:p w:rsidR="00C11766" w:rsidRDefault="00C11766" w:rsidP="00C11766">
            <w:pPr>
              <w:jc w:val="center"/>
            </w:pPr>
            <w:r>
              <w:t>Children to infer and predict.</w:t>
            </w:r>
          </w:p>
          <w:p w:rsidR="00C11766" w:rsidRDefault="00C11766" w:rsidP="00C11766">
            <w:pPr>
              <w:jc w:val="center"/>
            </w:pPr>
            <w:r>
              <w:t>Think out loud and involve the children through questioning and thinking/feeling/</w:t>
            </w:r>
          </w:p>
          <w:p w:rsidR="00C11766" w:rsidRDefault="00C11766" w:rsidP="00C11766">
            <w:pPr>
              <w:tabs>
                <w:tab w:val="left" w:pos="3779"/>
              </w:tabs>
              <w:jc w:val="center"/>
            </w:pPr>
            <w:r>
              <w:t>Happening prompts</w:t>
            </w:r>
          </w:p>
          <w:p w:rsidR="00C11766" w:rsidRDefault="00C11766" w:rsidP="00C11766">
            <w:pPr>
              <w:jc w:val="center"/>
            </w:pPr>
            <w:r>
              <w:t xml:space="preserve">Read the text in small groups/ pairs using think out loud strategy as they do. </w:t>
            </w:r>
          </w:p>
          <w:p w:rsidR="00C11766" w:rsidRDefault="00C11766" w:rsidP="00C11766">
            <w:pPr>
              <w:tabs>
                <w:tab w:val="left" w:pos="3779"/>
              </w:tabs>
              <w:jc w:val="center"/>
            </w:pPr>
            <w:r>
              <w:t>(focus on fluency, expression and intonation)</w:t>
            </w:r>
          </w:p>
          <w:p w:rsidR="00C11766" w:rsidRDefault="00C11766" w:rsidP="00C11766">
            <w:pPr>
              <w:tabs>
                <w:tab w:val="left" w:pos="3779"/>
              </w:tabs>
              <w:jc w:val="center"/>
            </w:pPr>
            <w:r>
              <w:t>Children answer questions verbally</w:t>
            </w:r>
          </w:p>
          <w:p w:rsidR="00C11766" w:rsidRDefault="00C11766" w:rsidP="00C11766">
            <w:pPr>
              <w:jc w:val="center"/>
            </w:pPr>
            <w:r>
              <w:t>Vocabulary discussion – magpie/ glossary?</w:t>
            </w:r>
          </w:p>
          <w:p w:rsidR="00C11766" w:rsidRDefault="00C11766" w:rsidP="00C11766">
            <w:pPr>
              <w:jc w:val="center"/>
            </w:pPr>
          </w:p>
        </w:tc>
      </w:tr>
    </w:tbl>
    <w:tbl>
      <w:tblPr>
        <w:tblStyle w:val="TableGrid1"/>
        <w:tblW w:w="22494" w:type="dxa"/>
        <w:tblLook w:val="04A0" w:firstRow="1" w:lastRow="0" w:firstColumn="1" w:lastColumn="0" w:noHBand="0" w:noVBand="1"/>
      </w:tblPr>
      <w:tblGrid>
        <w:gridCol w:w="2972"/>
        <w:gridCol w:w="3544"/>
        <w:gridCol w:w="3198"/>
        <w:gridCol w:w="3195"/>
        <w:gridCol w:w="3195"/>
        <w:gridCol w:w="3195"/>
        <w:gridCol w:w="3195"/>
      </w:tblGrid>
      <w:tr w:rsidR="00C11766" w:rsidRPr="00A90EF3" w:rsidTr="00595832">
        <w:trPr>
          <w:trHeight w:val="1047"/>
        </w:trPr>
        <w:tc>
          <w:tcPr>
            <w:tcW w:w="2972" w:type="dxa"/>
            <w:shd w:val="clear" w:color="auto" w:fill="BDD6EE" w:themeFill="accent1" w:themeFillTint="66"/>
          </w:tcPr>
          <w:p w:rsidR="00C11766" w:rsidRDefault="00C11766" w:rsidP="00E4434E">
            <w:r>
              <w:t xml:space="preserve">Phonics and spelling </w:t>
            </w:r>
          </w:p>
        </w:tc>
        <w:tc>
          <w:tcPr>
            <w:tcW w:w="3544" w:type="dxa"/>
            <w:shd w:val="clear" w:color="auto" w:fill="auto"/>
          </w:tcPr>
          <w:p w:rsidR="00C11766" w:rsidRDefault="00C11766" w:rsidP="00E4434E">
            <w:pPr>
              <w:pStyle w:val="ListParagraph"/>
              <w:spacing w:after="0" w:line="240" w:lineRule="auto"/>
              <w:ind w:left="172"/>
            </w:pPr>
            <w:r>
              <w:t xml:space="preserve">YR: Children to be taught the phase 2 phonemes in order: </w:t>
            </w:r>
          </w:p>
          <w:p w:rsidR="00C11766" w:rsidRDefault="00C11766" w:rsidP="00E4434E">
            <w:pPr>
              <w:pStyle w:val="ListParagraph"/>
              <w:spacing w:after="0" w:line="240" w:lineRule="auto"/>
              <w:ind w:left="172"/>
            </w:pPr>
            <w:r>
              <w:t>•</w:t>
            </w:r>
            <w:r>
              <w:tab/>
              <w:t>Set 1 – s, a, t, p</w:t>
            </w:r>
          </w:p>
          <w:p w:rsidR="00C11766" w:rsidRDefault="00C11766" w:rsidP="00E4434E">
            <w:pPr>
              <w:pStyle w:val="ListParagraph"/>
              <w:spacing w:after="0" w:line="240" w:lineRule="auto"/>
              <w:ind w:left="172"/>
            </w:pPr>
            <w:r>
              <w:t>•</w:t>
            </w:r>
            <w:r>
              <w:tab/>
              <w:t xml:space="preserve">Set 2 - </w:t>
            </w:r>
            <w:proofErr w:type="spellStart"/>
            <w:r>
              <w:t>i</w:t>
            </w:r>
            <w:proofErr w:type="spellEnd"/>
            <w:r>
              <w:t>, n, m, d</w:t>
            </w:r>
          </w:p>
          <w:p w:rsidR="00C11766" w:rsidRDefault="00C11766" w:rsidP="00E4434E">
            <w:pPr>
              <w:pStyle w:val="ListParagraph"/>
              <w:spacing w:after="0" w:line="240" w:lineRule="auto"/>
              <w:ind w:left="172"/>
            </w:pPr>
            <w:r>
              <w:t>•</w:t>
            </w:r>
            <w:r>
              <w:tab/>
              <w:t>Set 3 – g, o, c, k</w:t>
            </w:r>
          </w:p>
          <w:p w:rsidR="00C11766" w:rsidRDefault="00C11766" w:rsidP="00E4434E">
            <w:pPr>
              <w:pStyle w:val="ListParagraph"/>
              <w:spacing w:after="0" w:line="240" w:lineRule="auto"/>
              <w:ind w:left="172"/>
            </w:pPr>
            <w:r>
              <w:t>•</w:t>
            </w:r>
            <w:r>
              <w:tab/>
              <w:t xml:space="preserve">Set 4 – </w:t>
            </w:r>
            <w:proofErr w:type="spellStart"/>
            <w:r>
              <w:t>ck</w:t>
            </w:r>
            <w:proofErr w:type="spellEnd"/>
            <w:r>
              <w:t>, e, u, r</w:t>
            </w:r>
          </w:p>
          <w:p w:rsidR="00C11766" w:rsidRDefault="00C11766" w:rsidP="00E4434E">
            <w:pPr>
              <w:pStyle w:val="ListParagraph"/>
              <w:spacing w:after="0" w:line="240" w:lineRule="auto"/>
              <w:ind w:left="172"/>
            </w:pPr>
            <w:r>
              <w:t>•</w:t>
            </w:r>
            <w:r>
              <w:tab/>
              <w:t xml:space="preserve">Set 5 – h, b, f, </w:t>
            </w:r>
            <w:proofErr w:type="spellStart"/>
            <w:r>
              <w:t>ff</w:t>
            </w:r>
            <w:proofErr w:type="spellEnd"/>
            <w:r>
              <w:t xml:space="preserve">, l, </w:t>
            </w:r>
            <w:proofErr w:type="spellStart"/>
            <w:r>
              <w:t>ll</w:t>
            </w:r>
            <w:proofErr w:type="spellEnd"/>
            <w:r>
              <w:t xml:space="preserve">, </w:t>
            </w:r>
            <w:proofErr w:type="spellStart"/>
            <w:r>
              <w:t>ss</w:t>
            </w:r>
            <w:proofErr w:type="spellEnd"/>
            <w:r>
              <w:t xml:space="preserve"> o</w:t>
            </w:r>
          </w:p>
          <w:p w:rsidR="00C11766" w:rsidRDefault="00C11766" w:rsidP="00E4434E">
            <w:pPr>
              <w:pStyle w:val="ListParagraph"/>
              <w:spacing w:after="0" w:line="240" w:lineRule="auto"/>
              <w:ind w:left="172"/>
            </w:pPr>
            <w:r>
              <w:t>•</w:t>
            </w:r>
            <w:r>
              <w:tab/>
              <w:t>Revise sounds learnt so far</w:t>
            </w:r>
          </w:p>
          <w:p w:rsidR="00C11766" w:rsidRDefault="00C11766" w:rsidP="00E4434E">
            <w:pPr>
              <w:spacing w:after="160" w:line="259" w:lineRule="auto"/>
              <w:rPr>
                <w:rFonts w:cstheme="minorHAnsi"/>
              </w:rPr>
            </w:pPr>
            <w:r>
              <w:rPr>
                <w:rFonts w:cstheme="minorHAnsi"/>
              </w:rPr>
              <w:t>Y1</w:t>
            </w:r>
          </w:p>
          <w:p w:rsidR="00C11766" w:rsidRPr="004E7CDB" w:rsidRDefault="00C11766" w:rsidP="00E4434E">
            <w:pPr>
              <w:spacing w:after="160" w:line="259" w:lineRule="auto"/>
              <w:rPr>
                <w:rFonts w:cstheme="minorHAnsi"/>
              </w:rPr>
            </w:pPr>
            <w:r w:rsidRPr="004E7CDB">
              <w:rPr>
                <w:rFonts w:cstheme="minorHAnsi"/>
              </w:rPr>
              <w:t>Revisit Phase 4</w:t>
            </w:r>
          </w:p>
          <w:p w:rsidR="00C11766" w:rsidRPr="004E7CDB" w:rsidRDefault="00C11766" w:rsidP="00C11766">
            <w:pPr>
              <w:pStyle w:val="ListParagraph"/>
              <w:numPr>
                <w:ilvl w:val="0"/>
                <w:numId w:val="13"/>
              </w:numPr>
              <w:spacing w:after="0" w:line="240" w:lineRule="auto"/>
              <w:ind w:left="460" w:hanging="284"/>
              <w:rPr>
                <w:rFonts w:cstheme="minorHAnsi"/>
              </w:rPr>
            </w:pPr>
            <w:r w:rsidRPr="004E7CDB">
              <w:rPr>
                <w:rFonts w:cstheme="minorHAnsi"/>
              </w:rPr>
              <w:t>Learn to read and spell words containing adjacent consonants. Children to revise and recall all phase 2 and 3 phonemes. Children to read and write CCVC and CVCC words.</w:t>
            </w:r>
          </w:p>
          <w:p w:rsidR="00C11766" w:rsidRDefault="00C11766" w:rsidP="00E4434E"/>
        </w:tc>
        <w:tc>
          <w:tcPr>
            <w:tcW w:w="3198" w:type="dxa"/>
            <w:shd w:val="clear" w:color="auto" w:fill="auto"/>
          </w:tcPr>
          <w:p w:rsidR="00C11766" w:rsidRPr="004E7CDB" w:rsidRDefault="00C11766" w:rsidP="00E4434E">
            <w:pPr>
              <w:spacing w:after="160" w:line="259" w:lineRule="auto"/>
              <w:rPr>
                <w:rFonts w:cstheme="minorHAnsi"/>
              </w:rPr>
            </w:pPr>
            <w:r w:rsidRPr="004E7CDB">
              <w:rPr>
                <w:rFonts w:cstheme="minorHAnsi"/>
              </w:rPr>
              <w:t>YR: Phonics Phase 3</w:t>
            </w:r>
          </w:p>
          <w:p w:rsidR="00C11766" w:rsidRPr="004E7CDB" w:rsidRDefault="00C11766" w:rsidP="00E4434E">
            <w:pPr>
              <w:widowControl w:val="0"/>
              <w:autoSpaceDE w:val="0"/>
              <w:autoSpaceDN w:val="0"/>
              <w:spacing w:line="265" w:lineRule="exact"/>
              <w:ind w:left="108"/>
              <w:rPr>
                <w:rFonts w:eastAsia="Carlito" w:cstheme="minorHAnsi"/>
                <w:lang w:val="en-US"/>
              </w:rPr>
            </w:pPr>
            <w:r w:rsidRPr="004E7CDB">
              <w:rPr>
                <w:rFonts w:eastAsia="Carlito" w:cstheme="minorHAnsi"/>
                <w:lang w:val="en-US"/>
              </w:rPr>
              <w:t>Set 6 – j, v, w, x</w:t>
            </w:r>
          </w:p>
          <w:p w:rsidR="00C11766" w:rsidRPr="004E7CDB" w:rsidRDefault="00C11766" w:rsidP="00E4434E">
            <w:pPr>
              <w:widowControl w:val="0"/>
              <w:autoSpaceDE w:val="0"/>
              <w:autoSpaceDN w:val="0"/>
              <w:ind w:left="108"/>
              <w:rPr>
                <w:rFonts w:eastAsia="Carlito" w:cstheme="minorHAnsi"/>
                <w:lang w:val="en-US"/>
              </w:rPr>
            </w:pPr>
            <w:r w:rsidRPr="004E7CDB">
              <w:rPr>
                <w:rFonts w:eastAsia="Carlito" w:cstheme="minorHAnsi"/>
                <w:lang w:val="en-US"/>
              </w:rPr>
              <w:t xml:space="preserve">Set 7 – y, z, </w:t>
            </w:r>
            <w:proofErr w:type="spellStart"/>
            <w:r w:rsidRPr="004E7CDB">
              <w:rPr>
                <w:rFonts w:eastAsia="Carlito" w:cstheme="minorHAnsi"/>
                <w:lang w:val="en-US"/>
              </w:rPr>
              <w:t>zz</w:t>
            </w:r>
            <w:proofErr w:type="spellEnd"/>
            <w:r w:rsidRPr="004E7CDB">
              <w:rPr>
                <w:rFonts w:eastAsia="Carlito" w:cstheme="minorHAnsi"/>
                <w:lang w:val="en-US"/>
              </w:rPr>
              <w:t xml:space="preserve">, </w:t>
            </w:r>
            <w:proofErr w:type="spellStart"/>
            <w:r w:rsidRPr="004E7CDB">
              <w:rPr>
                <w:rFonts w:eastAsia="Carlito" w:cstheme="minorHAnsi"/>
                <w:lang w:val="en-US"/>
              </w:rPr>
              <w:t>qu</w:t>
            </w:r>
            <w:proofErr w:type="spellEnd"/>
            <w:r w:rsidRPr="004E7CDB">
              <w:rPr>
                <w:rFonts w:eastAsia="Carlito" w:cstheme="minorHAnsi"/>
                <w:lang w:val="en-US"/>
              </w:rPr>
              <w:t xml:space="preserve"> (last of Letters and Sounds ‘sets’)</w:t>
            </w:r>
          </w:p>
          <w:p w:rsidR="00C11766" w:rsidRPr="004E7CDB" w:rsidRDefault="00C11766" w:rsidP="00C11766">
            <w:pPr>
              <w:widowControl w:val="0"/>
              <w:numPr>
                <w:ilvl w:val="0"/>
                <w:numId w:val="14"/>
              </w:numPr>
              <w:tabs>
                <w:tab w:val="left" w:pos="277"/>
              </w:tabs>
              <w:autoSpaceDE w:val="0"/>
              <w:autoSpaceDN w:val="0"/>
              <w:rPr>
                <w:rFonts w:eastAsia="Carlito" w:cstheme="minorHAnsi"/>
                <w:lang w:val="en-US"/>
              </w:rPr>
            </w:pPr>
            <w:proofErr w:type="spellStart"/>
            <w:r w:rsidRPr="004E7CDB">
              <w:rPr>
                <w:rFonts w:eastAsia="Carlito" w:cstheme="minorHAnsi"/>
                <w:lang w:val="en-US"/>
              </w:rPr>
              <w:t>sh</w:t>
            </w:r>
            <w:proofErr w:type="spellEnd"/>
            <w:r w:rsidRPr="004E7CDB">
              <w:rPr>
                <w:rFonts w:eastAsia="Carlito" w:cstheme="minorHAnsi"/>
                <w:lang w:val="en-US"/>
              </w:rPr>
              <w:t xml:space="preserve">, </w:t>
            </w:r>
            <w:proofErr w:type="spellStart"/>
            <w:r w:rsidRPr="004E7CDB">
              <w:rPr>
                <w:rFonts w:eastAsia="Carlito" w:cstheme="minorHAnsi"/>
                <w:lang w:val="en-US"/>
              </w:rPr>
              <w:t>th</w:t>
            </w:r>
            <w:proofErr w:type="spellEnd"/>
            <w:r w:rsidRPr="004E7CDB">
              <w:rPr>
                <w:rFonts w:eastAsia="Carlito" w:cstheme="minorHAnsi"/>
                <w:lang w:val="en-US"/>
              </w:rPr>
              <w:t xml:space="preserve">, </w:t>
            </w:r>
            <w:proofErr w:type="spellStart"/>
            <w:r w:rsidRPr="004E7CDB">
              <w:rPr>
                <w:rFonts w:eastAsia="Carlito" w:cstheme="minorHAnsi"/>
                <w:lang w:val="en-US"/>
              </w:rPr>
              <w:t>ch</w:t>
            </w:r>
            <w:proofErr w:type="spellEnd"/>
            <w:r w:rsidRPr="004E7CDB">
              <w:rPr>
                <w:rFonts w:eastAsia="Carlito" w:cstheme="minorHAnsi"/>
                <w:lang w:val="en-US"/>
              </w:rPr>
              <w:t>,</w:t>
            </w:r>
            <w:r w:rsidRPr="004E7CDB">
              <w:rPr>
                <w:rFonts w:eastAsia="Carlito" w:cstheme="minorHAnsi"/>
                <w:spacing w:val="-3"/>
                <w:lang w:val="en-US"/>
              </w:rPr>
              <w:t xml:space="preserve"> </w:t>
            </w:r>
            <w:r w:rsidRPr="004E7CDB">
              <w:rPr>
                <w:rFonts w:eastAsia="Carlito" w:cstheme="minorHAnsi"/>
                <w:lang w:val="en-US"/>
              </w:rPr>
              <w:t>ng</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ai</w:t>
            </w:r>
            <w:proofErr w:type="spellEnd"/>
            <w:r w:rsidRPr="004E7CDB">
              <w:rPr>
                <w:rFonts w:eastAsia="Carlito" w:cstheme="minorHAnsi"/>
                <w:lang w:val="en-US"/>
              </w:rPr>
              <w:t xml:space="preserve">, </w:t>
            </w:r>
            <w:proofErr w:type="spellStart"/>
            <w:r w:rsidRPr="004E7CDB">
              <w:rPr>
                <w:rFonts w:eastAsia="Carlito" w:cstheme="minorHAnsi"/>
                <w:lang w:val="en-US"/>
              </w:rPr>
              <w:t>ee</w:t>
            </w:r>
            <w:proofErr w:type="spellEnd"/>
            <w:r w:rsidRPr="004E7CDB">
              <w:rPr>
                <w:rFonts w:eastAsia="Carlito" w:cstheme="minorHAnsi"/>
                <w:lang w:val="en-US"/>
              </w:rPr>
              <w:t xml:space="preserve">, long </w:t>
            </w:r>
            <w:proofErr w:type="spellStart"/>
            <w:r w:rsidRPr="004E7CDB">
              <w:rPr>
                <w:rFonts w:eastAsia="Carlito" w:cstheme="minorHAnsi"/>
                <w:lang w:val="en-US"/>
              </w:rPr>
              <w:t>oo</w:t>
            </w:r>
            <w:proofErr w:type="spellEnd"/>
            <w:r w:rsidRPr="004E7CDB">
              <w:rPr>
                <w:rFonts w:eastAsia="Carlito" w:cstheme="minorHAnsi"/>
                <w:lang w:val="en-US"/>
              </w:rPr>
              <w:t>, short</w:t>
            </w:r>
            <w:r w:rsidRPr="004E7CDB">
              <w:rPr>
                <w:rFonts w:eastAsia="Carlito" w:cstheme="minorHAnsi"/>
                <w:spacing w:val="-6"/>
                <w:lang w:val="en-US"/>
              </w:rPr>
              <w:t xml:space="preserve"> </w:t>
            </w:r>
            <w:proofErr w:type="spellStart"/>
            <w:r w:rsidRPr="004E7CDB">
              <w:rPr>
                <w:rFonts w:eastAsia="Carlito" w:cstheme="minorHAnsi"/>
                <w:lang w:val="en-US"/>
              </w:rPr>
              <w:t>oo</w:t>
            </w:r>
            <w:proofErr w:type="spellEnd"/>
          </w:p>
          <w:p w:rsidR="00C11766" w:rsidRPr="004E7CDB" w:rsidRDefault="00C11766" w:rsidP="00C11766">
            <w:pPr>
              <w:widowControl w:val="0"/>
              <w:numPr>
                <w:ilvl w:val="0"/>
                <w:numId w:val="14"/>
              </w:numPr>
              <w:tabs>
                <w:tab w:val="left" w:pos="277"/>
              </w:tabs>
              <w:autoSpaceDE w:val="0"/>
              <w:autoSpaceDN w:val="0"/>
              <w:spacing w:before="1"/>
              <w:rPr>
                <w:rFonts w:eastAsia="Carlito" w:cstheme="minorHAnsi"/>
                <w:lang w:val="en-US"/>
              </w:rPr>
            </w:pPr>
            <w:proofErr w:type="spellStart"/>
            <w:r w:rsidRPr="004E7CDB">
              <w:rPr>
                <w:rFonts w:eastAsia="Carlito" w:cstheme="minorHAnsi"/>
                <w:lang w:val="en-US"/>
              </w:rPr>
              <w:t>oa</w:t>
            </w:r>
            <w:proofErr w:type="spellEnd"/>
            <w:r w:rsidRPr="004E7CDB">
              <w:rPr>
                <w:rFonts w:eastAsia="Carlito" w:cstheme="minorHAnsi"/>
                <w:lang w:val="en-US"/>
              </w:rPr>
              <w:t xml:space="preserve">, </w:t>
            </w:r>
            <w:proofErr w:type="spellStart"/>
            <w:r w:rsidRPr="004E7CDB">
              <w:rPr>
                <w:rFonts w:eastAsia="Carlito" w:cstheme="minorHAnsi"/>
                <w:lang w:val="en-US"/>
              </w:rPr>
              <w:t>ar</w:t>
            </w:r>
            <w:proofErr w:type="spellEnd"/>
            <w:r w:rsidRPr="004E7CDB">
              <w:rPr>
                <w:rFonts w:eastAsia="Carlito" w:cstheme="minorHAnsi"/>
                <w:lang w:val="en-US"/>
              </w:rPr>
              <w:t xml:space="preserve">, or, </w:t>
            </w:r>
            <w:proofErr w:type="spellStart"/>
            <w:r w:rsidRPr="004E7CDB">
              <w:rPr>
                <w:rFonts w:eastAsia="Carlito" w:cstheme="minorHAnsi"/>
                <w:lang w:val="en-US"/>
              </w:rPr>
              <w:t>igh</w:t>
            </w:r>
            <w:proofErr w:type="spellEnd"/>
            <w:r w:rsidRPr="004E7CDB">
              <w:rPr>
                <w:rFonts w:eastAsia="Carlito" w:cstheme="minorHAnsi"/>
                <w:lang w:val="en-US"/>
              </w:rPr>
              <w:t xml:space="preserve"> - </w:t>
            </w:r>
            <w:proofErr w:type="spellStart"/>
            <w:r w:rsidRPr="004E7CDB">
              <w:rPr>
                <w:rFonts w:eastAsia="Carlito" w:cstheme="minorHAnsi"/>
                <w:lang w:val="en-US"/>
              </w:rPr>
              <w:t>ur</w:t>
            </w:r>
            <w:proofErr w:type="spellEnd"/>
            <w:r w:rsidRPr="004E7CDB">
              <w:rPr>
                <w:rFonts w:eastAsia="Carlito" w:cstheme="minorHAnsi"/>
                <w:lang w:val="en-US"/>
              </w:rPr>
              <w:t>, ow, oi,</w:t>
            </w:r>
            <w:r w:rsidRPr="004E7CDB">
              <w:rPr>
                <w:rFonts w:eastAsia="Carlito" w:cstheme="minorHAnsi"/>
                <w:spacing w:val="-13"/>
                <w:lang w:val="en-US"/>
              </w:rPr>
              <w:t xml:space="preserve"> </w:t>
            </w:r>
            <w:r w:rsidRPr="004E7CDB">
              <w:rPr>
                <w:rFonts w:eastAsia="Carlito" w:cstheme="minorHAnsi"/>
                <w:lang w:val="en-US"/>
              </w:rPr>
              <w:t>ear</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er</w:t>
            </w:r>
            <w:proofErr w:type="spellEnd"/>
            <w:r w:rsidRPr="004E7CDB">
              <w:rPr>
                <w:rFonts w:eastAsia="Carlito" w:cstheme="minorHAnsi"/>
                <w:lang w:val="en-US"/>
              </w:rPr>
              <w:t>, air,</w:t>
            </w:r>
            <w:r w:rsidRPr="004E7CDB">
              <w:rPr>
                <w:rFonts w:eastAsia="Carlito" w:cstheme="minorHAnsi"/>
                <w:spacing w:val="-4"/>
                <w:lang w:val="en-US"/>
              </w:rPr>
              <w:t xml:space="preserve"> </w:t>
            </w:r>
            <w:proofErr w:type="spellStart"/>
            <w:r w:rsidRPr="004E7CDB">
              <w:rPr>
                <w:rFonts w:eastAsia="Carlito" w:cstheme="minorHAnsi"/>
                <w:lang w:val="en-US"/>
              </w:rPr>
              <w:t>ure</w:t>
            </w:r>
            <w:proofErr w:type="spellEnd"/>
          </w:p>
          <w:p w:rsidR="00C11766" w:rsidRDefault="00C11766" w:rsidP="00E4434E">
            <w:pPr>
              <w:rPr>
                <w:rFonts w:cstheme="minorHAnsi"/>
              </w:rPr>
            </w:pPr>
            <w:r w:rsidRPr="004E7CDB">
              <w:rPr>
                <w:rFonts w:cstheme="minorHAnsi"/>
              </w:rPr>
              <w:t>Completes the teaching of the alphabet and moves on to sounds represented by more than one letter. The children will learn letter names and how to read and spell some tricky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3"/>
              </w:numPr>
              <w:spacing w:after="0" w:line="240" w:lineRule="auto"/>
              <w:ind w:left="315"/>
              <w:rPr>
                <w:lang w:val="en-US"/>
              </w:rPr>
            </w:pPr>
            <w:r w:rsidRPr="004E7CDB">
              <w:rPr>
                <w:lang w:val="en-US"/>
              </w:rPr>
              <w:t>Phase 5</w:t>
            </w:r>
          </w:p>
          <w:p w:rsidR="00C11766" w:rsidRPr="004E7CDB" w:rsidRDefault="00C11766" w:rsidP="00C11766">
            <w:pPr>
              <w:pStyle w:val="ListParagraph"/>
              <w:numPr>
                <w:ilvl w:val="0"/>
                <w:numId w:val="13"/>
              </w:numPr>
              <w:spacing w:after="0" w:line="240" w:lineRule="auto"/>
              <w:ind w:left="315"/>
              <w:rPr>
                <w:lang w:val="en-US"/>
              </w:rPr>
            </w:pPr>
            <w:r w:rsidRPr="004E7CDB">
              <w:rPr>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3"/>
              </w:numPr>
              <w:spacing w:after="0" w:line="240" w:lineRule="auto"/>
              <w:ind w:left="315"/>
              <w:rPr>
                <w:lang w:val="en-US"/>
              </w:rPr>
            </w:pPr>
            <w:r w:rsidRPr="004E7CDB">
              <w:rPr>
                <w:lang w:val="en-US"/>
              </w:rPr>
              <w:t xml:space="preserve">Sounds: ay, </w:t>
            </w:r>
            <w:proofErr w:type="spellStart"/>
            <w:r w:rsidRPr="004E7CDB">
              <w:rPr>
                <w:lang w:val="en-US"/>
              </w:rPr>
              <w:t>ou</w:t>
            </w:r>
            <w:proofErr w:type="spellEnd"/>
            <w:r w:rsidRPr="004E7CDB">
              <w:rPr>
                <w:lang w:val="en-US"/>
              </w:rPr>
              <w:t xml:space="preserve">, </w:t>
            </w:r>
            <w:proofErr w:type="spellStart"/>
            <w:r w:rsidRPr="004E7CDB">
              <w:rPr>
                <w:lang w:val="en-US"/>
              </w:rPr>
              <w:t>ie</w:t>
            </w:r>
            <w:proofErr w:type="spellEnd"/>
            <w:r w:rsidRPr="004E7CDB">
              <w:rPr>
                <w:lang w:val="en-US"/>
              </w:rPr>
              <w:t xml:space="preserve">, </w:t>
            </w:r>
            <w:proofErr w:type="spellStart"/>
            <w:r w:rsidRPr="004E7CDB">
              <w:rPr>
                <w:lang w:val="en-US"/>
              </w:rPr>
              <w:t>ea</w:t>
            </w:r>
            <w:proofErr w:type="spellEnd"/>
            <w:r w:rsidRPr="004E7CDB">
              <w:rPr>
                <w:lang w:val="en-US"/>
              </w:rPr>
              <w:t xml:space="preserve">, oy, </w:t>
            </w:r>
            <w:proofErr w:type="spellStart"/>
            <w:r w:rsidRPr="004E7CDB">
              <w:rPr>
                <w:lang w:val="en-US"/>
              </w:rPr>
              <w:t>ir</w:t>
            </w:r>
            <w:proofErr w:type="spellEnd"/>
            <w:r w:rsidRPr="004E7CDB">
              <w:rPr>
                <w:lang w:val="en-US"/>
              </w:rPr>
              <w:t xml:space="preserve">, </w:t>
            </w:r>
            <w:proofErr w:type="spellStart"/>
            <w:r w:rsidRPr="004E7CDB">
              <w:rPr>
                <w:lang w:val="en-US"/>
              </w:rPr>
              <w:t>ue</w:t>
            </w:r>
            <w:proofErr w:type="spellEnd"/>
            <w:r w:rsidRPr="004E7CDB">
              <w:rPr>
                <w:lang w:val="en-US"/>
              </w:rPr>
              <w:t xml:space="preserve">, aw, </w:t>
            </w:r>
            <w:proofErr w:type="spellStart"/>
            <w:r w:rsidRPr="004E7CDB">
              <w:rPr>
                <w:lang w:val="en-US"/>
              </w:rPr>
              <w:t>wh</w:t>
            </w:r>
            <w:proofErr w:type="spellEnd"/>
            <w:r w:rsidRPr="004E7CDB">
              <w:rPr>
                <w:lang w:val="en-US"/>
              </w:rPr>
              <w:t xml:space="preserve">, </w:t>
            </w:r>
            <w:proofErr w:type="spellStart"/>
            <w:r w:rsidRPr="004E7CDB">
              <w:rPr>
                <w:lang w:val="en-US"/>
              </w:rPr>
              <w:t>ph</w:t>
            </w:r>
            <w:proofErr w:type="spellEnd"/>
            <w:r w:rsidRPr="004E7CDB">
              <w:rPr>
                <w:lang w:val="en-US"/>
              </w:rPr>
              <w:t xml:space="preserve">, </w:t>
            </w:r>
            <w:proofErr w:type="spellStart"/>
            <w:r w:rsidRPr="004E7CDB">
              <w:rPr>
                <w:lang w:val="en-US"/>
              </w:rPr>
              <w:t>ew</w:t>
            </w:r>
            <w:proofErr w:type="spellEnd"/>
            <w:r w:rsidRPr="004E7CDB">
              <w:rPr>
                <w:lang w:val="en-US"/>
              </w:rPr>
              <w:t xml:space="preserve">, </w:t>
            </w:r>
            <w:proofErr w:type="spellStart"/>
            <w:r w:rsidRPr="004E7CDB">
              <w:rPr>
                <w:lang w:val="en-US"/>
              </w:rPr>
              <w:t>oe</w:t>
            </w:r>
            <w:proofErr w:type="spellEnd"/>
            <w:r w:rsidRPr="004E7CDB">
              <w:rPr>
                <w:lang w:val="en-US"/>
              </w:rPr>
              <w:t xml:space="preserve">, au, </w:t>
            </w:r>
            <w:proofErr w:type="spellStart"/>
            <w:r w:rsidRPr="004E7CDB">
              <w:rPr>
                <w:lang w:val="en-US"/>
              </w:rPr>
              <w:t>ey</w:t>
            </w:r>
            <w:proofErr w:type="spellEnd"/>
            <w:r w:rsidRPr="004E7CDB">
              <w:rPr>
                <w:lang w:val="en-US"/>
              </w:rPr>
              <w:t xml:space="preserve">, </w:t>
            </w:r>
            <w:proofErr w:type="spellStart"/>
            <w:r w:rsidRPr="004E7CDB">
              <w:rPr>
                <w:lang w:val="en-US"/>
              </w:rPr>
              <w:t>a_e</w:t>
            </w:r>
            <w:proofErr w:type="spellEnd"/>
            <w:r w:rsidRPr="004E7CDB">
              <w:rPr>
                <w:lang w:val="en-US"/>
              </w:rPr>
              <w:t xml:space="preserve">, </w:t>
            </w:r>
            <w:proofErr w:type="spellStart"/>
            <w:r w:rsidRPr="004E7CDB">
              <w:rPr>
                <w:lang w:val="en-US"/>
              </w:rPr>
              <w:t>i_e</w:t>
            </w:r>
            <w:proofErr w:type="spellEnd"/>
            <w:r w:rsidRPr="004E7CDB">
              <w:rPr>
                <w:lang w:val="en-US"/>
              </w:rPr>
              <w:t xml:space="preserve">, </w:t>
            </w:r>
            <w:proofErr w:type="spellStart"/>
            <w:r w:rsidRPr="004E7CDB">
              <w:rPr>
                <w:lang w:val="en-US"/>
              </w:rPr>
              <w:t>u_e</w:t>
            </w:r>
            <w:proofErr w:type="spellEnd"/>
            <w:r w:rsidRPr="004E7CDB">
              <w:rPr>
                <w:lang w:val="en-US"/>
              </w:rPr>
              <w:t xml:space="preserve">, </w:t>
            </w:r>
            <w:proofErr w:type="spellStart"/>
            <w:r w:rsidRPr="004E7CDB">
              <w:rPr>
                <w:lang w:val="en-US"/>
              </w:rPr>
              <w:t>o_e</w:t>
            </w:r>
            <w:proofErr w:type="spellEnd"/>
          </w:p>
        </w:tc>
        <w:tc>
          <w:tcPr>
            <w:tcW w:w="3195" w:type="dxa"/>
            <w:shd w:val="clear" w:color="auto" w:fill="auto"/>
          </w:tcPr>
          <w:p w:rsidR="00C11766" w:rsidRPr="0050150A" w:rsidRDefault="00C11766" w:rsidP="00E4434E">
            <w:pPr>
              <w:rPr>
                <w:rFonts w:cstheme="minorHAnsi"/>
              </w:rPr>
            </w:pPr>
            <w:r w:rsidRPr="0050150A">
              <w:rPr>
                <w:rFonts w:cstheme="minorHAnsi"/>
              </w:rPr>
              <w:t>YR: Phonics Phase 3</w:t>
            </w:r>
          </w:p>
          <w:p w:rsidR="00C11766" w:rsidRPr="0050150A" w:rsidRDefault="00C11766" w:rsidP="00E4434E">
            <w:pPr>
              <w:pStyle w:val="TableParagraph"/>
              <w:spacing w:line="265" w:lineRule="exact"/>
              <w:rPr>
                <w:rFonts w:asciiTheme="minorHAnsi" w:hAnsiTheme="minorHAnsi" w:cstheme="minorHAnsi"/>
              </w:rPr>
            </w:pPr>
            <w:r w:rsidRPr="0050150A">
              <w:rPr>
                <w:rFonts w:asciiTheme="minorHAnsi" w:hAnsiTheme="minorHAnsi" w:cstheme="minorHAnsi"/>
              </w:rPr>
              <w:t>Set 6 – j, v, w, x</w:t>
            </w:r>
          </w:p>
          <w:p w:rsidR="00C11766" w:rsidRPr="0050150A" w:rsidRDefault="00C11766" w:rsidP="00E4434E">
            <w:pPr>
              <w:pStyle w:val="TableParagraph"/>
              <w:rPr>
                <w:rFonts w:asciiTheme="minorHAnsi" w:hAnsiTheme="minorHAnsi" w:cstheme="minorHAnsi"/>
              </w:rPr>
            </w:pPr>
            <w:r w:rsidRPr="0050150A">
              <w:rPr>
                <w:rFonts w:asciiTheme="minorHAnsi" w:hAnsiTheme="minorHAnsi" w:cstheme="minorHAnsi"/>
              </w:rPr>
              <w:t xml:space="preserve">Set 7 – y, z, </w:t>
            </w:r>
            <w:proofErr w:type="spellStart"/>
            <w:r w:rsidRPr="0050150A">
              <w:rPr>
                <w:rFonts w:asciiTheme="minorHAnsi" w:hAnsiTheme="minorHAnsi" w:cstheme="minorHAnsi"/>
              </w:rPr>
              <w:t>zz</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qu</w:t>
            </w:r>
            <w:proofErr w:type="spellEnd"/>
            <w:r w:rsidRPr="0050150A">
              <w:rPr>
                <w:rFonts w:asciiTheme="minorHAnsi" w:hAnsiTheme="minorHAnsi" w:cstheme="minorHAnsi"/>
              </w:rPr>
              <w:t xml:space="preserve"> (last of Letters and Sounds ‘sets’)</w:t>
            </w:r>
          </w:p>
          <w:p w:rsidR="00C11766" w:rsidRPr="0050150A" w:rsidRDefault="00C11766" w:rsidP="00C11766">
            <w:pPr>
              <w:pStyle w:val="TableParagraph"/>
              <w:numPr>
                <w:ilvl w:val="0"/>
                <w:numId w:val="14"/>
              </w:numPr>
              <w:tabs>
                <w:tab w:val="left" w:pos="277"/>
              </w:tabs>
              <w:rPr>
                <w:rFonts w:asciiTheme="minorHAnsi" w:hAnsiTheme="minorHAnsi" w:cstheme="minorHAnsi"/>
              </w:rPr>
            </w:pPr>
            <w:proofErr w:type="spellStart"/>
            <w:r w:rsidRPr="0050150A">
              <w:rPr>
                <w:rFonts w:asciiTheme="minorHAnsi" w:hAnsiTheme="minorHAnsi" w:cstheme="minorHAnsi"/>
              </w:rPr>
              <w:t>sh</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th</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ch</w:t>
            </w:r>
            <w:proofErr w:type="spellEnd"/>
            <w:r w:rsidRPr="0050150A">
              <w:rPr>
                <w:rFonts w:asciiTheme="minorHAnsi" w:hAnsiTheme="minorHAnsi" w:cstheme="minorHAnsi"/>
              </w:rPr>
              <w:t>,</w:t>
            </w:r>
            <w:r w:rsidRPr="0050150A">
              <w:rPr>
                <w:rFonts w:asciiTheme="minorHAnsi" w:hAnsiTheme="minorHAnsi" w:cstheme="minorHAnsi"/>
                <w:spacing w:val="-3"/>
              </w:rPr>
              <w:t xml:space="preserve"> </w:t>
            </w:r>
            <w:r w:rsidRPr="0050150A">
              <w:rPr>
                <w:rFonts w:asciiTheme="minorHAnsi" w:hAnsiTheme="minorHAnsi" w:cstheme="minorHAnsi"/>
              </w:rPr>
              <w:t>ng</w:t>
            </w:r>
          </w:p>
          <w:p w:rsidR="00C11766" w:rsidRPr="0050150A" w:rsidRDefault="00C11766" w:rsidP="00C11766">
            <w:pPr>
              <w:pStyle w:val="TableParagraph"/>
              <w:numPr>
                <w:ilvl w:val="0"/>
                <w:numId w:val="14"/>
              </w:numPr>
              <w:tabs>
                <w:tab w:val="left" w:pos="227"/>
              </w:tabs>
              <w:ind w:left="226" w:hanging="119"/>
              <w:rPr>
                <w:rFonts w:asciiTheme="minorHAnsi" w:hAnsiTheme="minorHAnsi" w:cstheme="minorHAnsi"/>
              </w:rPr>
            </w:pPr>
            <w:proofErr w:type="spellStart"/>
            <w:r w:rsidRPr="0050150A">
              <w:rPr>
                <w:rFonts w:asciiTheme="minorHAnsi" w:hAnsiTheme="minorHAnsi" w:cstheme="minorHAnsi"/>
              </w:rPr>
              <w:t>ai</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ee</w:t>
            </w:r>
            <w:proofErr w:type="spellEnd"/>
            <w:r w:rsidRPr="0050150A">
              <w:rPr>
                <w:rFonts w:asciiTheme="minorHAnsi" w:hAnsiTheme="minorHAnsi" w:cstheme="minorHAnsi"/>
              </w:rPr>
              <w:t xml:space="preserve">, long </w:t>
            </w:r>
            <w:proofErr w:type="spellStart"/>
            <w:r w:rsidRPr="0050150A">
              <w:rPr>
                <w:rFonts w:asciiTheme="minorHAnsi" w:hAnsiTheme="minorHAnsi" w:cstheme="minorHAnsi"/>
              </w:rPr>
              <w:t>oo</w:t>
            </w:r>
            <w:proofErr w:type="spellEnd"/>
            <w:r w:rsidRPr="0050150A">
              <w:rPr>
                <w:rFonts w:asciiTheme="minorHAnsi" w:hAnsiTheme="minorHAnsi" w:cstheme="minorHAnsi"/>
              </w:rPr>
              <w:t>, short</w:t>
            </w:r>
            <w:r w:rsidRPr="0050150A">
              <w:rPr>
                <w:rFonts w:asciiTheme="minorHAnsi" w:hAnsiTheme="minorHAnsi" w:cstheme="minorHAnsi"/>
                <w:spacing w:val="-6"/>
              </w:rPr>
              <w:t xml:space="preserve"> </w:t>
            </w:r>
            <w:proofErr w:type="spellStart"/>
            <w:r w:rsidRPr="0050150A">
              <w:rPr>
                <w:rFonts w:asciiTheme="minorHAnsi" w:hAnsiTheme="minorHAnsi" w:cstheme="minorHAnsi"/>
              </w:rPr>
              <w:t>oo</w:t>
            </w:r>
            <w:proofErr w:type="spellEnd"/>
          </w:p>
          <w:p w:rsidR="00C11766" w:rsidRPr="0050150A" w:rsidRDefault="00C11766" w:rsidP="00C11766">
            <w:pPr>
              <w:pStyle w:val="TableParagraph"/>
              <w:numPr>
                <w:ilvl w:val="0"/>
                <w:numId w:val="14"/>
              </w:numPr>
              <w:tabs>
                <w:tab w:val="left" w:pos="277"/>
              </w:tabs>
              <w:spacing w:before="1"/>
              <w:rPr>
                <w:rFonts w:asciiTheme="minorHAnsi" w:hAnsiTheme="minorHAnsi" w:cstheme="minorHAnsi"/>
              </w:rPr>
            </w:pPr>
            <w:proofErr w:type="spellStart"/>
            <w:r w:rsidRPr="0050150A">
              <w:rPr>
                <w:rFonts w:asciiTheme="minorHAnsi" w:hAnsiTheme="minorHAnsi" w:cstheme="minorHAnsi"/>
              </w:rPr>
              <w:t>oa</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ar</w:t>
            </w:r>
            <w:proofErr w:type="spellEnd"/>
            <w:r w:rsidRPr="0050150A">
              <w:rPr>
                <w:rFonts w:asciiTheme="minorHAnsi" w:hAnsiTheme="minorHAnsi" w:cstheme="minorHAnsi"/>
              </w:rPr>
              <w:t xml:space="preserve">, or, </w:t>
            </w:r>
            <w:proofErr w:type="spellStart"/>
            <w:r w:rsidRPr="0050150A">
              <w:rPr>
                <w:rFonts w:asciiTheme="minorHAnsi" w:hAnsiTheme="minorHAnsi" w:cstheme="minorHAnsi"/>
              </w:rPr>
              <w:t>igh</w:t>
            </w:r>
            <w:proofErr w:type="spellEnd"/>
            <w:r w:rsidRPr="0050150A">
              <w:rPr>
                <w:rFonts w:asciiTheme="minorHAnsi" w:hAnsiTheme="minorHAnsi" w:cstheme="minorHAnsi"/>
              </w:rPr>
              <w:t xml:space="preserve"> - </w:t>
            </w:r>
            <w:proofErr w:type="spellStart"/>
            <w:r w:rsidRPr="0050150A">
              <w:rPr>
                <w:rFonts w:asciiTheme="minorHAnsi" w:hAnsiTheme="minorHAnsi" w:cstheme="minorHAnsi"/>
              </w:rPr>
              <w:t>ur</w:t>
            </w:r>
            <w:proofErr w:type="spellEnd"/>
            <w:r w:rsidRPr="0050150A">
              <w:rPr>
                <w:rFonts w:asciiTheme="minorHAnsi" w:hAnsiTheme="minorHAnsi" w:cstheme="minorHAnsi"/>
              </w:rPr>
              <w:t>, ow, oi,</w:t>
            </w:r>
            <w:r w:rsidRPr="0050150A">
              <w:rPr>
                <w:rFonts w:asciiTheme="minorHAnsi" w:hAnsiTheme="minorHAnsi" w:cstheme="minorHAnsi"/>
                <w:spacing w:val="-13"/>
              </w:rPr>
              <w:t xml:space="preserve"> </w:t>
            </w:r>
            <w:r w:rsidRPr="0050150A">
              <w:rPr>
                <w:rFonts w:asciiTheme="minorHAnsi" w:hAnsiTheme="minorHAnsi" w:cstheme="minorHAnsi"/>
              </w:rPr>
              <w:t>ear</w:t>
            </w:r>
          </w:p>
          <w:p w:rsidR="00C11766" w:rsidRPr="0050150A" w:rsidRDefault="00C11766" w:rsidP="00C11766">
            <w:pPr>
              <w:pStyle w:val="TableParagraph"/>
              <w:numPr>
                <w:ilvl w:val="0"/>
                <w:numId w:val="14"/>
              </w:numPr>
              <w:tabs>
                <w:tab w:val="left" w:pos="227"/>
              </w:tabs>
              <w:ind w:left="226" w:hanging="119"/>
              <w:rPr>
                <w:rFonts w:asciiTheme="minorHAnsi" w:hAnsiTheme="minorHAnsi" w:cstheme="minorHAnsi"/>
              </w:rPr>
            </w:pPr>
            <w:proofErr w:type="spellStart"/>
            <w:r w:rsidRPr="0050150A">
              <w:rPr>
                <w:rFonts w:asciiTheme="minorHAnsi" w:hAnsiTheme="minorHAnsi" w:cstheme="minorHAnsi"/>
              </w:rPr>
              <w:t>er</w:t>
            </w:r>
            <w:proofErr w:type="spellEnd"/>
            <w:r w:rsidRPr="0050150A">
              <w:rPr>
                <w:rFonts w:asciiTheme="minorHAnsi" w:hAnsiTheme="minorHAnsi" w:cstheme="minorHAnsi"/>
              </w:rPr>
              <w:t>, air,</w:t>
            </w:r>
            <w:r w:rsidRPr="0050150A">
              <w:rPr>
                <w:rFonts w:asciiTheme="minorHAnsi" w:hAnsiTheme="minorHAnsi" w:cstheme="minorHAnsi"/>
                <w:spacing w:val="-4"/>
              </w:rPr>
              <w:t xml:space="preserve"> </w:t>
            </w:r>
            <w:proofErr w:type="spellStart"/>
            <w:r w:rsidRPr="0050150A">
              <w:rPr>
                <w:rFonts w:asciiTheme="minorHAnsi" w:hAnsiTheme="minorHAnsi" w:cstheme="minorHAnsi"/>
              </w:rPr>
              <w:t>ure</w:t>
            </w:r>
            <w:proofErr w:type="spellEnd"/>
          </w:p>
          <w:p w:rsidR="00C11766" w:rsidRDefault="00C11766" w:rsidP="00E4434E">
            <w:pPr>
              <w:rPr>
                <w:rFonts w:cstheme="minorHAnsi"/>
              </w:rPr>
            </w:pPr>
            <w:r w:rsidRPr="00894380">
              <w:rPr>
                <w:rFonts w:cstheme="minorHAnsi"/>
              </w:rPr>
              <w:t>Completes the teaching of the alphabet and moves on to sounds represented by more than one letter. The children will learn letter names and how to read and spell some tricky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c>
          <w:tcPr>
            <w:tcW w:w="3195" w:type="dxa"/>
            <w:shd w:val="clear" w:color="auto" w:fill="auto"/>
          </w:tcPr>
          <w:p w:rsidR="00C11766" w:rsidRPr="004E7CDB" w:rsidRDefault="00C11766" w:rsidP="00E4434E">
            <w:pPr>
              <w:spacing w:after="160" w:line="259" w:lineRule="auto"/>
              <w:rPr>
                <w:rFonts w:cstheme="minorHAnsi"/>
              </w:rPr>
            </w:pPr>
            <w:r w:rsidRPr="004E7CDB">
              <w:rPr>
                <w:rFonts w:cstheme="minorHAnsi"/>
              </w:rPr>
              <w:t>YR: Phonics Phase 3</w:t>
            </w:r>
          </w:p>
          <w:p w:rsidR="00C11766" w:rsidRPr="004E7CDB" w:rsidRDefault="00C11766" w:rsidP="00E4434E">
            <w:pPr>
              <w:widowControl w:val="0"/>
              <w:autoSpaceDE w:val="0"/>
              <w:autoSpaceDN w:val="0"/>
              <w:spacing w:line="265" w:lineRule="exact"/>
              <w:ind w:left="108"/>
              <w:rPr>
                <w:rFonts w:eastAsia="Carlito" w:cstheme="minorHAnsi"/>
                <w:lang w:val="en-US"/>
              </w:rPr>
            </w:pPr>
            <w:r w:rsidRPr="004E7CDB">
              <w:rPr>
                <w:rFonts w:eastAsia="Carlito" w:cstheme="minorHAnsi"/>
                <w:lang w:val="en-US"/>
              </w:rPr>
              <w:t>Set 6 – j, v, w, x</w:t>
            </w:r>
          </w:p>
          <w:p w:rsidR="00C11766" w:rsidRPr="004E7CDB" w:rsidRDefault="00C11766" w:rsidP="00E4434E">
            <w:pPr>
              <w:widowControl w:val="0"/>
              <w:autoSpaceDE w:val="0"/>
              <w:autoSpaceDN w:val="0"/>
              <w:ind w:left="108"/>
              <w:rPr>
                <w:rFonts w:eastAsia="Carlito" w:cstheme="minorHAnsi"/>
                <w:lang w:val="en-US"/>
              </w:rPr>
            </w:pPr>
            <w:r w:rsidRPr="004E7CDB">
              <w:rPr>
                <w:rFonts w:eastAsia="Carlito" w:cstheme="minorHAnsi"/>
                <w:lang w:val="en-US"/>
              </w:rPr>
              <w:t xml:space="preserve">Set 7 – y, z, </w:t>
            </w:r>
            <w:proofErr w:type="spellStart"/>
            <w:r w:rsidRPr="004E7CDB">
              <w:rPr>
                <w:rFonts w:eastAsia="Carlito" w:cstheme="minorHAnsi"/>
                <w:lang w:val="en-US"/>
              </w:rPr>
              <w:t>zz</w:t>
            </w:r>
            <w:proofErr w:type="spellEnd"/>
            <w:r w:rsidRPr="004E7CDB">
              <w:rPr>
                <w:rFonts w:eastAsia="Carlito" w:cstheme="minorHAnsi"/>
                <w:lang w:val="en-US"/>
              </w:rPr>
              <w:t xml:space="preserve">, </w:t>
            </w:r>
            <w:proofErr w:type="spellStart"/>
            <w:r w:rsidRPr="004E7CDB">
              <w:rPr>
                <w:rFonts w:eastAsia="Carlito" w:cstheme="minorHAnsi"/>
                <w:lang w:val="en-US"/>
              </w:rPr>
              <w:t>qu</w:t>
            </w:r>
            <w:proofErr w:type="spellEnd"/>
            <w:r w:rsidRPr="004E7CDB">
              <w:rPr>
                <w:rFonts w:eastAsia="Carlito" w:cstheme="minorHAnsi"/>
                <w:lang w:val="en-US"/>
              </w:rPr>
              <w:t xml:space="preserve"> (last of Letters and Sounds ‘sets’)</w:t>
            </w:r>
          </w:p>
          <w:p w:rsidR="00C11766" w:rsidRPr="004E7CDB" w:rsidRDefault="00C11766" w:rsidP="00C11766">
            <w:pPr>
              <w:widowControl w:val="0"/>
              <w:numPr>
                <w:ilvl w:val="0"/>
                <w:numId w:val="14"/>
              </w:numPr>
              <w:tabs>
                <w:tab w:val="left" w:pos="277"/>
              </w:tabs>
              <w:autoSpaceDE w:val="0"/>
              <w:autoSpaceDN w:val="0"/>
              <w:rPr>
                <w:rFonts w:eastAsia="Carlito" w:cstheme="minorHAnsi"/>
                <w:lang w:val="en-US"/>
              </w:rPr>
            </w:pPr>
            <w:proofErr w:type="spellStart"/>
            <w:r w:rsidRPr="004E7CDB">
              <w:rPr>
                <w:rFonts w:eastAsia="Carlito" w:cstheme="minorHAnsi"/>
                <w:lang w:val="en-US"/>
              </w:rPr>
              <w:t>sh</w:t>
            </w:r>
            <w:proofErr w:type="spellEnd"/>
            <w:r w:rsidRPr="004E7CDB">
              <w:rPr>
                <w:rFonts w:eastAsia="Carlito" w:cstheme="minorHAnsi"/>
                <w:lang w:val="en-US"/>
              </w:rPr>
              <w:t xml:space="preserve">, </w:t>
            </w:r>
            <w:proofErr w:type="spellStart"/>
            <w:r w:rsidRPr="004E7CDB">
              <w:rPr>
                <w:rFonts w:eastAsia="Carlito" w:cstheme="minorHAnsi"/>
                <w:lang w:val="en-US"/>
              </w:rPr>
              <w:t>th</w:t>
            </w:r>
            <w:proofErr w:type="spellEnd"/>
            <w:r w:rsidRPr="004E7CDB">
              <w:rPr>
                <w:rFonts w:eastAsia="Carlito" w:cstheme="minorHAnsi"/>
                <w:lang w:val="en-US"/>
              </w:rPr>
              <w:t xml:space="preserve">, </w:t>
            </w:r>
            <w:proofErr w:type="spellStart"/>
            <w:r w:rsidRPr="004E7CDB">
              <w:rPr>
                <w:rFonts w:eastAsia="Carlito" w:cstheme="minorHAnsi"/>
                <w:lang w:val="en-US"/>
              </w:rPr>
              <w:t>ch</w:t>
            </w:r>
            <w:proofErr w:type="spellEnd"/>
            <w:r w:rsidRPr="004E7CDB">
              <w:rPr>
                <w:rFonts w:eastAsia="Carlito" w:cstheme="minorHAnsi"/>
                <w:lang w:val="en-US"/>
              </w:rPr>
              <w:t>,</w:t>
            </w:r>
            <w:r w:rsidRPr="004E7CDB">
              <w:rPr>
                <w:rFonts w:eastAsia="Carlito" w:cstheme="minorHAnsi"/>
                <w:spacing w:val="-3"/>
                <w:lang w:val="en-US"/>
              </w:rPr>
              <w:t xml:space="preserve"> </w:t>
            </w:r>
            <w:r w:rsidRPr="004E7CDB">
              <w:rPr>
                <w:rFonts w:eastAsia="Carlito" w:cstheme="minorHAnsi"/>
                <w:lang w:val="en-US"/>
              </w:rPr>
              <w:t>ng</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ai</w:t>
            </w:r>
            <w:proofErr w:type="spellEnd"/>
            <w:r w:rsidRPr="004E7CDB">
              <w:rPr>
                <w:rFonts w:eastAsia="Carlito" w:cstheme="minorHAnsi"/>
                <w:lang w:val="en-US"/>
              </w:rPr>
              <w:t xml:space="preserve">, </w:t>
            </w:r>
            <w:proofErr w:type="spellStart"/>
            <w:r w:rsidRPr="004E7CDB">
              <w:rPr>
                <w:rFonts w:eastAsia="Carlito" w:cstheme="minorHAnsi"/>
                <w:lang w:val="en-US"/>
              </w:rPr>
              <w:t>ee</w:t>
            </w:r>
            <w:proofErr w:type="spellEnd"/>
            <w:r w:rsidRPr="004E7CDB">
              <w:rPr>
                <w:rFonts w:eastAsia="Carlito" w:cstheme="minorHAnsi"/>
                <w:lang w:val="en-US"/>
              </w:rPr>
              <w:t xml:space="preserve">, long </w:t>
            </w:r>
            <w:proofErr w:type="spellStart"/>
            <w:r w:rsidRPr="004E7CDB">
              <w:rPr>
                <w:rFonts w:eastAsia="Carlito" w:cstheme="minorHAnsi"/>
                <w:lang w:val="en-US"/>
              </w:rPr>
              <w:t>oo</w:t>
            </w:r>
            <w:proofErr w:type="spellEnd"/>
            <w:r w:rsidRPr="004E7CDB">
              <w:rPr>
                <w:rFonts w:eastAsia="Carlito" w:cstheme="minorHAnsi"/>
                <w:lang w:val="en-US"/>
              </w:rPr>
              <w:t>, short</w:t>
            </w:r>
            <w:r w:rsidRPr="004E7CDB">
              <w:rPr>
                <w:rFonts w:eastAsia="Carlito" w:cstheme="minorHAnsi"/>
                <w:spacing w:val="-6"/>
                <w:lang w:val="en-US"/>
              </w:rPr>
              <w:t xml:space="preserve"> </w:t>
            </w:r>
            <w:proofErr w:type="spellStart"/>
            <w:r w:rsidRPr="004E7CDB">
              <w:rPr>
                <w:rFonts w:eastAsia="Carlito" w:cstheme="minorHAnsi"/>
                <w:lang w:val="en-US"/>
              </w:rPr>
              <w:t>oo</w:t>
            </w:r>
            <w:proofErr w:type="spellEnd"/>
          </w:p>
          <w:p w:rsidR="00C11766" w:rsidRPr="004E7CDB" w:rsidRDefault="00C11766" w:rsidP="00C11766">
            <w:pPr>
              <w:widowControl w:val="0"/>
              <w:numPr>
                <w:ilvl w:val="0"/>
                <w:numId w:val="14"/>
              </w:numPr>
              <w:tabs>
                <w:tab w:val="left" w:pos="277"/>
              </w:tabs>
              <w:autoSpaceDE w:val="0"/>
              <w:autoSpaceDN w:val="0"/>
              <w:spacing w:before="1"/>
              <w:rPr>
                <w:rFonts w:eastAsia="Carlito" w:cstheme="minorHAnsi"/>
                <w:lang w:val="en-US"/>
              </w:rPr>
            </w:pPr>
            <w:proofErr w:type="spellStart"/>
            <w:r w:rsidRPr="004E7CDB">
              <w:rPr>
                <w:rFonts w:eastAsia="Carlito" w:cstheme="minorHAnsi"/>
                <w:lang w:val="en-US"/>
              </w:rPr>
              <w:t>oa</w:t>
            </w:r>
            <w:proofErr w:type="spellEnd"/>
            <w:r w:rsidRPr="004E7CDB">
              <w:rPr>
                <w:rFonts w:eastAsia="Carlito" w:cstheme="minorHAnsi"/>
                <w:lang w:val="en-US"/>
              </w:rPr>
              <w:t xml:space="preserve">, </w:t>
            </w:r>
            <w:proofErr w:type="spellStart"/>
            <w:r w:rsidRPr="004E7CDB">
              <w:rPr>
                <w:rFonts w:eastAsia="Carlito" w:cstheme="minorHAnsi"/>
                <w:lang w:val="en-US"/>
              </w:rPr>
              <w:t>ar</w:t>
            </w:r>
            <w:proofErr w:type="spellEnd"/>
            <w:r w:rsidRPr="004E7CDB">
              <w:rPr>
                <w:rFonts w:eastAsia="Carlito" w:cstheme="minorHAnsi"/>
                <w:lang w:val="en-US"/>
              </w:rPr>
              <w:t xml:space="preserve">, or, </w:t>
            </w:r>
            <w:proofErr w:type="spellStart"/>
            <w:r w:rsidRPr="004E7CDB">
              <w:rPr>
                <w:rFonts w:eastAsia="Carlito" w:cstheme="minorHAnsi"/>
                <w:lang w:val="en-US"/>
              </w:rPr>
              <w:t>igh</w:t>
            </w:r>
            <w:proofErr w:type="spellEnd"/>
            <w:r w:rsidRPr="004E7CDB">
              <w:rPr>
                <w:rFonts w:eastAsia="Carlito" w:cstheme="minorHAnsi"/>
                <w:lang w:val="en-US"/>
              </w:rPr>
              <w:t xml:space="preserve"> - </w:t>
            </w:r>
            <w:proofErr w:type="spellStart"/>
            <w:r w:rsidRPr="004E7CDB">
              <w:rPr>
                <w:rFonts w:eastAsia="Carlito" w:cstheme="minorHAnsi"/>
                <w:lang w:val="en-US"/>
              </w:rPr>
              <w:t>ur</w:t>
            </w:r>
            <w:proofErr w:type="spellEnd"/>
            <w:r w:rsidRPr="004E7CDB">
              <w:rPr>
                <w:rFonts w:eastAsia="Carlito" w:cstheme="minorHAnsi"/>
                <w:lang w:val="en-US"/>
              </w:rPr>
              <w:t>, ow, oi,</w:t>
            </w:r>
            <w:r w:rsidRPr="004E7CDB">
              <w:rPr>
                <w:rFonts w:eastAsia="Carlito" w:cstheme="minorHAnsi"/>
                <w:spacing w:val="-13"/>
                <w:lang w:val="en-US"/>
              </w:rPr>
              <w:t xml:space="preserve"> </w:t>
            </w:r>
            <w:r w:rsidRPr="004E7CDB">
              <w:rPr>
                <w:rFonts w:eastAsia="Carlito" w:cstheme="minorHAnsi"/>
                <w:lang w:val="en-US"/>
              </w:rPr>
              <w:t>ear</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er</w:t>
            </w:r>
            <w:proofErr w:type="spellEnd"/>
            <w:r w:rsidRPr="004E7CDB">
              <w:rPr>
                <w:rFonts w:eastAsia="Carlito" w:cstheme="minorHAnsi"/>
                <w:lang w:val="en-US"/>
              </w:rPr>
              <w:t>, air,</w:t>
            </w:r>
            <w:r w:rsidRPr="004E7CDB">
              <w:rPr>
                <w:rFonts w:eastAsia="Carlito" w:cstheme="minorHAnsi"/>
                <w:spacing w:val="-4"/>
                <w:lang w:val="en-US"/>
              </w:rPr>
              <w:t xml:space="preserve"> </w:t>
            </w:r>
            <w:proofErr w:type="spellStart"/>
            <w:r w:rsidRPr="004E7CDB">
              <w:rPr>
                <w:rFonts w:eastAsia="Carlito" w:cstheme="minorHAnsi"/>
                <w:lang w:val="en-US"/>
              </w:rPr>
              <w:t>ure</w:t>
            </w:r>
            <w:proofErr w:type="spellEnd"/>
          </w:p>
          <w:p w:rsidR="00C11766" w:rsidRDefault="00C11766" w:rsidP="00E4434E">
            <w:pPr>
              <w:rPr>
                <w:rFonts w:cstheme="minorHAnsi"/>
              </w:rPr>
            </w:pPr>
            <w:r w:rsidRPr="004E7CDB">
              <w:rPr>
                <w:rFonts w:cstheme="minorHAnsi"/>
              </w:rPr>
              <w:t>Completes the teaching of the alphabet and moves on to sounds represented by more than one letter. The children will learn letter names and how to read and spell some tricky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c>
          <w:tcPr>
            <w:tcW w:w="3195" w:type="dxa"/>
            <w:shd w:val="clear" w:color="auto" w:fill="auto"/>
          </w:tcPr>
          <w:p w:rsidR="00C11766" w:rsidRPr="004E7CDB" w:rsidRDefault="00C11766" w:rsidP="00E4434E">
            <w:pPr>
              <w:spacing w:after="160" w:line="259" w:lineRule="auto"/>
              <w:rPr>
                <w:rFonts w:cstheme="minorHAnsi"/>
              </w:rPr>
            </w:pPr>
            <w:r w:rsidRPr="004E7CDB">
              <w:rPr>
                <w:rFonts w:cstheme="minorHAnsi"/>
              </w:rPr>
              <w:t>YR: Phase 4: Children learn to read and spell words containing adjacent consonants. Children to revise and recall all phase 2 and 3 phonemes.</w:t>
            </w:r>
          </w:p>
          <w:p w:rsidR="00C11766" w:rsidRDefault="00C11766" w:rsidP="00E4434E">
            <w:pPr>
              <w:rPr>
                <w:rFonts w:cstheme="minorHAnsi"/>
              </w:rPr>
            </w:pPr>
            <w:r w:rsidRPr="004E7CDB">
              <w:rPr>
                <w:rFonts w:cstheme="minorHAnsi"/>
              </w:rPr>
              <w:t>Children to read and write CCVC and CVCC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c>
          <w:tcPr>
            <w:tcW w:w="3195" w:type="dxa"/>
            <w:shd w:val="clear" w:color="auto" w:fill="auto"/>
          </w:tcPr>
          <w:p w:rsidR="00C11766" w:rsidRPr="003C3DBF" w:rsidRDefault="00C11766" w:rsidP="00E4434E">
            <w:pPr>
              <w:spacing w:after="160" w:line="259" w:lineRule="auto"/>
              <w:rPr>
                <w:rFonts w:cstheme="minorHAnsi"/>
              </w:rPr>
            </w:pPr>
            <w:r w:rsidRPr="003C3DBF">
              <w:rPr>
                <w:rFonts w:cstheme="minorHAnsi"/>
              </w:rPr>
              <w:t>YR: Phase 4: Children learn to read and spell words containing adjacent consonants. Children to revise and recall all phase 2 and 3 phonemes.</w:t>
            </w:r>
          </w:p>
          <w:p w:rsidR="00C11766" w:rsidRPr="003C3DBF" w:rsidRDefault="00C11766" w:rsidP="00E4434E">
            <w:pPr>
              <w:spacing w:after="160" w:line="259" w:lineRule="auto"/>
              <w:rPr>
                <w:rFonts w:cstheme="minorHAnsi"/>
              </w:rPr>
            </w:pPr>
            <w:r w:rsidRPr="003C3DBF">
              <w:rPr>
                <w:rFonts w:cstheme="minorHAnsi"/>
              </w:rPr>
              <w:t>Children to read and write CCVC and CVCC words.</w:t>
            </w:r>
          </w:p>
          <w:p w:rsidR="00C11766" w:rsidRDefault="00C11766" w:rsidP="00E4434E">
            <w: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r>
    </w:tbl>
    <w:p w:rsidR="00A322B0" w:rsidRDefault="00A322B0" w:rsidP="00A322B0"/>
    <w:sectPr w:rsidR="00A322B0" w:rsidSect="009243C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3C3"/>
    <w:multiLevelType w:val="hybridMultilevel"/>
    <w:tmpl w:val="A5C4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5E5"/>
    <w:multiLevelType w:val="hybridMultilevel"/>
    <w:tmpl w:val="725223FC"/>
    <w:lvl w:ilvl="0" w:tplc="BF4448FC">
      <w:numFmt w:val="bullet"/>
      <w:lvlText w:val="-"/>
      <w:lvlJc w:val="left"/>
      <w:pPr>
        <w:ind w:left="276" w:hanging="118"/>
      </w:pPr>
      <w:rPr>
        <w:rFonts w:ascii="Carlito" w:eastAsia="Carlito" w:hAnsi="Carlito" w:cs="Carlito" w:hint="default"/>
        <w:w w:val="100"/>
        <w:sz w:val="22"/>
        <w:szCs w:val="22"/>
        <w:lang w:val="en-US" w:eastAsia="en-US" w:bidi="ar-SA"/>
      </w:rPr>
    </w:lvl>
    <w:lvl w:ilvl="1" w:tplc="41748560">
      <w:numFmt w:val="bullet"/>
      <w:lvlText w:val="•"/>
      <w:lvlJc w:val="left"/>
      <w:pPr>
        <w:ind w:left="1240" w:hanging="118"/>
      </w:pPr>
      <w:rPr>
        <w:rFonts w:hint="default"/>
        <w:lang w:val="en-US" w:eastAsia="en-US" w:bidi="ar-SA"/>
      </w:rPr>
    </w:lvl>
    <w:lvl w:ilvl="2" w:tplc="393E6914">
      <w:numFmt w:val="bullet"/>
      <w:lvlText w:val="•"/>
      <w:lvlJc w:val="left"/>
      <w:pPr>
        <w:ind w:left="2200" w:hanging="118"/>
      </w:pPr>
      <w:rPr>
        <w:rFonts w:hint="default"/>
        <w:lang w:val="en-US" w:eastAsia="en-US" w:bidi="ar-SA"/>
      </w:rPr>
    </w:lvl>
    <w:lvl w:ilvl="3" w:tplc="A79A6F6C">
      <w:numFmt w:val="bullet"/>
      <w:lvlText w:val="•"/>
      <w:lvlJc w:val="left"/>
      <w:pPr>
        <w:ind w:left="3160" w:hanging="118"/>
      </w:pPr>
      <w:rPr>
        <w:rFonts w:hint="default"/>
        <w:lang w:val="en-US" w:eastAsia="en-US" w:bidi="ar-SA"/>
      </w:rPr>
    </w:lvl>
    <w:lvl w:ilvl="4" w:tplc="FEEC6C4E">
      <w:numFmt w:val="bullet"/>
      <w:lvlText w:val="•"/>
      <w:lvlJc w:val="left"/>
      <w:pPr>
        <w:ind w:left="4120" w:hanging="118"/>
      </w:pPr>
      <w:rPr>
        <w:rFonts w:hint="default"/>
        <w:lang w:val="en-US" w:eastAsia="en-US" w:bidi="ar-SA"/>
      </w:rPr>
    </w:lvl>
    <w:lvl w:ilvl="5" w:tplc="6B562950">
      <w:numFmt w:val="bullet"/>
      <w:lvlText w:val="•"/>
      <w:lvlJc w:val="left"/>
      <w:pPr>
        <w:ind w:left="5080" w:hanging="118"/>
      </w:pPr>
      <w:rPr>
        <w:rFonts w:hint="default"/>
        <w:lang w:val="en-US" w:eastAsia="en-US" w:bidi="ar-SA"/>
      </w:rPr>
    </w:lvl>
    <w:lvl w:ilvl="6" w:tplc="519E960E">
      <w:numFmt w:val="bullet"/>
      <w:lvlText w:val="•"/>
      <w:lvlJc w:val="left"/>
      <w:pPr>
        <w:ind w:left="6040" w:hanging="118"/>
      </w:pPr>
      <w:rPr>
        <w:rFonts w:hint="default"/>
        <w:lang w:val="en-US" w:eastAsia="en-US" w:bidi="ar-SA"/>
      </w:rPr>
    </w:lvl>
    <w:lvl w:ilvl="7" w:tplc="331C21D0">
      <w:numFmt w:val="bullet"/>
      <w:lvlText w:val="•"/>
      <w:lvlJc w:val="left"/>
      <w:pPr>
        <w:ind w:left="7000" w:hanging="118"/>
      </w:pPr>
      <w:rPr>
        <w:rFonts w:hint="default"/>
        <w:lang w:val="en-US" w:eastAsia="en-US" w:bidi="ar-SA"/>
      </w:rPr>
    </w:lvl>
    <w:lvl w:ilvl="8" w:tplc="697C18DC">
      <w:numFmt w:val="bullet"/>
      <w:lvlText w:val="•"/>
      <w:lvlJc w:val="left"/>
      <w:pPr>
        <w:ind w:left="7960" w:hanging="118"/>
      </w:pPr>
      <w:rPr>
        <w:rFonts w:hint="default"/>
        <w:lang w:val="en-US" w:eastAsia="en-US" w:bidi="ar-SA"/>
      </w:rPr>
    </w:lvl>
  </w:abstractNum>
  <w:abstractNum w:abstractNumId="2" w15:restartNumberingAfterBreak="0">
    <w:nsid w:val="0A201F16"/>
    <w:multiLevelType w:val="hybridMultilevel"/>
    <w:tmpl w:val="813A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7285"/>
    <w:multiLevelType w:val="hybridMultilevel"/>
    <w:tmpl w:val="5E6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53D79"/>
    <w:multiLevelType w:val="hybridMultilevel"/>
    <w:tmpl w:val="2BD2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3597"/>
    <w:multiLevelType w:val="hybridMultilevel"/>
    <w:tmpl w:val="535ECC4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232C789D"/>
    <w:multiLevelType w:val="hybridMultilevel"/>
    <w:tmpl w:val="F8626278"/>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7" w15:restartNumberingAfterBreak="0">
    <w:nsid w:val="269D1751"/>
    <w:multiLevelType w:val="hybridMultilevel"/>
    <w:tmpl w:val="37CE58F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E2C7CA7"/>
    <w:multiLevelType w:val="hybridMultilevel"/>
    <w:tmpl w:val="DE86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8511C"/>
    <w:multiLevelType w:val="hybridMultilevel"/>
    <w:tmpl w:val="CB60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57915"/>
    <w:multiLevelType w:val="hybridMultilevel"/>
    <w:tmpl w:val="F76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B3C7B"/>
    <w:multiLevelType w:val="hybridMultilevel"/>
    <w:tmpl w:val="D38420F4"/>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2" w15:restartNumberingAfterBreak="0">
    <w:nsid w:val="68AA05BF"/>
    <w:multiLevelType w:val="hybridMultilevel"/>
    <w:tmpl w:val="901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84586"/>
    <w:multiLevelType w:val="hybridMultilevel"/>
    <w:tmpl w:val="B460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91248"/>
    <w:multiLevelType w:val="hybridMultilevel"/>
    <w:tmpl w:val="085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2"/>
  </w:num>
  <w:num w:numId="5">
    <w:abstractNumId w:val="0"/>
  </w:num>
  <w:num w:numId="6">
    <w:abstractNumId w:val="4"/>
  </w:num>
  <w:num w:numId="7">
    <w:abstractNumId w:val="6"/>
  </w:num>
  <w:num w:numId="8">
    <w:abstractNumId w:val="9"/>
  </w:num>
  <w:num w:numId="9">
    <w:abstractNumId w:val="10"/>
  </w:num>
  <w:num w:numId="10">
    <w:abstractNumId w:val="12"/>
  </w:num>
  <w:num w:numId="11">
    <w:abstractNumId w:val="3"/>
  </w:num>
  <w:num w:numId="12">
    <w:abstractNumId w:val="5"/>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6"/>
    <w:rsid w:val="00115C81"/>
    <w:rsid w:val="00595832"/>
    <w:rsid w:val="009243C6"/>
    <w:rsid w:val="00A322B0"/>
    <w:rsid w:val="00C11766"/>
    <w:rsid w:val="00FB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A31B"/>
  <w15:chartTrackingRefBased/>
  <w15:docId w15:val="{90E43CC5-CE23-4468-9387-E69D87FC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2B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3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C11766"/>
  </w:style>
  <w:style w:type="paragraph" w:styleId="ListParagraph">
    <w:name w:val="List Paragraph"/>
    <w:basedOn w:val="Normal"/>
    <w:uiPriority w:val="34"/>
    <w:qFormat/>
    <w:rsid w:val="00C11766"/>
    <w:pPr>
      <w:spacing w:after="200" w:line="276" w:lineRule="auto"/>
      <w:ind w:left="720"/>
      <w:contextualSpacing/>
    </w:pPr>
  </w:style>
  <w:style w:type="paragraph" w:customStyle="1" w:styleId="TableParagraph">
    <w:name w:val="Table Paragraph"/>
    <w:basedOn w:val="Normal"/>
    <w:uiPriority w:val="1"/>
    <w:qFormat/>
    <w:rsid w:val="00C11766"/>
    <w:pPr>
      <w:widowControl w:val="0"/>
      <w:autoSpaceDE w:val="0"/>
      <w:autoSpaceDN w:val="0"/>
      <w:spacing w:after="0" w:line="240" w:lineRule="auto"/>
      <w:ind w:left="571" w:hanging="360"/>
    </w:pPr>
    <w:rPr>
      <w:rFonts w:ascii="Century Gothic" w:eastAsia="Century Gothic" w:hAnsi="Century Gothic" w:cs="Century Gothic"/>
      <w:lang w:eastAsia="en-GB" w:bidi="en-GB"/>
    </w:rPr>
  </w:style>
  <w:style w:type="table" w:customStyle="1" w:styleId="TableGrid1">
    <w:name w:val="Table Grid1"/>
    <w:basedOn w:val="TableNormal"/>
    <w:next w:val="TableGrid"/>
    <w:uiPriority w:val="39"/>
    <w:rsid w:val="00C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Maria O'Brien</cp:lastModifiedBy>
  <cp:revision>2</cp:revision>
  <dcterms:created xsi:type="dcterms:W3CDTF">2021-10-10T10:59:00Z</dcterms:created>
  <dcterms:modified xsi:type="dcterms:W3CDTF">2021-10-10T10:59:00Z</dcterms:modified>
</cp:coreProperties>
</file>